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A0" w:rsidRDefault="00444CA0"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411B85" w:rsidRDefault="00411B85" w:rsidP="001148DF">
      <w:pPr>
        <w:spacing w:after="0" w:line="480" w:lineRule="auto"/>
        <w:jc w:val="center"/>
      </w:pPr>
    </w:p>
    <w:p w:rsidR="001148DF" w:rsidRDefault="001148DF" w:rsidP="001148DF">
      <w:pPr>
        <w:spacing w:after="0" w:line="480" w:lineRule="auto"/>
        <w:jc w:val="center"/>
      </w:pPr>
    </w:p>
    <w:p w:rsidR="00092876" w:rsidRDefault="00092876" w:rsidP="001148DF">
      <w:pPr>
        <w:spacing w:after="0" w:line="480" w:lineRule="auto"/>
        <w:jc w:val="center"/>
      </w:pPr>
    </w:p>
    <w:p w:rsidR="00092876" w:rsidRDefault="00092876" w:rsidP="001148DF">
      <w:pPr>
        <w:spacing w:after="0" w:line="480" w:lineRule="auto"/>
        <w:jc w:val="center"/>
      </w:pPr>
    </w:p>
    <w:p w:rsidR="00092876" w:rsidRDefault="00092876" w:rsidP="001148DF">
      <w:pPr>
        <w:spacing w:after="0" w:line="480" w:lineRule="auto"/>
        <w:jc w:val="center"/>
      </w:pPr>
    </w:p>
    <w:p w:rsidR="00411B85" w:rsidRDefault="00411B85" w:rsidP="001148DF">
      <w:pPr>
        <w:spacing w:after="0" w:line="480" w:lineRule="auto"/>
        <w:jc w:val="center"/>
      </w:pPr>
    </w:p>
    <w:p w:rsidR="00092876" w:rsidRPr="001C314D" w:rsidRDefault="00C31FFE" w:rsidP="000928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Jobs Project – Summer Institute II 2017</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New Jersey City University</w:t>
      </w: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p>
    <w:p w:rsidR="001148DF" w:rsidRDefault="001148DF" w:rsidP="001148DF">
      <w:pPr>
        <w:spacing w:after="0" w:line="480" w:lineRule="auto"/>
        <w:jc w:val="center"/>
        <w:rPr>
          <w:rFonts w:ascii="Times New Roman" w:hAnsi="Times New Roman" w:cs="Times New Roman"/>
          <w:sz w:val="24"/>
          <w:szCs w:val="24"/>
        </w:rPr>
      </w:pPr>
    </w:p>
    <w:p w:rsidR="00C31FFE" w:rsidRPr="001C314D" w:rsidRDefault="00C31FFE" w:rsidP="001148DF">
      <w:pPr>
        <w:spacing w:after="0" w:line="480" w:lineRule="auto"/>
        <w:jc w:val="center"/>
        <w:rPr>
          <w:rFonts w:ascii="Times New Roman" w:hAnsi="Times New Roman" w:cs="Times New Roman"/>
          <w:sz w:val="24"/>
          <w:szCs w:val="24"/>
        </w:rPr>
      </w:pPr>
    </w:p>
    <w:p w:rsidR="001148DF" w:rsidRPr="001C314D" w:rsidRDefault="001148DF" w:rsidP="00AE2F57">
      <w:pPr>
        <w:spacing w:after="0" w:line="480" w:lineRule="auto"/>
        <w:rPr>
          <w:rFonts w:ascii="Times New Roman" w:hAnsi="Times New Roman" w:cs="Times New Roman"/>
          <w:sz w:val="24"/>
          <w:szCs w:val="24"/>
        </w:rPr>
      </w:pP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Author Note</w:t>
      </w:r>
    </w:p>
    <w:p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 Department of Educational Technology, New Jersey City University</w:t>
      </w:r>
    </w:p>
    <w:p w:rsidR="002542C0" w:rsidRDefault="001148DF" w:rsidP="00092876">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Correspondence concerning this article should be addressed to Laszlo Pokorny, 37 West Long Drive, Lawrenceville, NJ 08648. Contact: LPokorny@trenton.k12.nj.us</w:t>
      </w:r>
    </w:p>
    <w:p w:rsidR="00C31FFE" w:rsidRPr="001C314D" w:rsidRDefault="00C31FFE" w:rsidP="00C31FF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Jobs Project – Summer Institute II 2017</w:t>
      </w:r>
    </w:p>
    <w:p w:rsidR="000D5064" w:rsidRPr="000D5064" w:rsidRDefault="00212D8D" w:rsidP="000D50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Higher Education</w:t>
      </w:r>
    </w:p>
    <w:p w:rsidR="00212D8D" w:rsidRDefault="00F52972" w:rsidP="00F529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sidRPr="00F52972">
        <w:rPr>
          <w:rFonts w:ascii="Times New Roman" w:hAnsi="Times New Roman" w:cs="Times New Roman"/>
          <w:sz w:val="24"/>
          <w:szCs w:val="24"/>
        </w:rPr>
        <w:t>Instructor: Simulation/Innovations Coordinator</w:t>
      </w:r>
    </w:p>
    <w:p w:rsidR="00F52972" w:rsidRDefault="00081B5E" w:rsidP="00F52972">
      <w:pPr>
        <w:spacing w:after="0" w:line="240" w:lineRule="auto"/>
        <w:rPr>
          <w:rFonts w:ascii="Times New Roman" w:hAnsi="Times New Roman" w:cs="Times New Roman"/>
          <w:b/>
          <w:sz w:val="24"/>
          <w:szCs w:val="24"/>
        </w:rPr>
      </w:pPr>
      <w:r>
        <w:rPr>
          <w:rFonts w:ascii="Times New Roman" w:hAnsi="Times New Roman" w:cs="Times New Roman"/>
          <w:b/>
          <w:sz w:val="24"/>
          <w:szCs w:val="24"/>
        </w:rPr>
        <w:t>Employer</w:t>
      </w:r>
      <w:r w:rsidR="00F52972">
        <w:rPr>
          <w:rFonts w:ascii="Times New Roman" w:hAnsi="Times New Roman" w:cs="Times New Roman"/>
          <w:b/>
          <w:sz w:val="24"/>
          <w:szCs w:val="24"/>
        </w:rPr>
        <w:t xml:space="preserve">: </w:t>
      </w:r>
      <w:r w:rsidR="00F52972" w:rsidRPr="00F52972">
        <w:rPr>
          <w:rFonts w:ascii="Times New Roman" w:hAnsi="Times New Roman" w:cs="Times New Roman"/>
          <w:sz w:val="24"/>
          <w:szCs w:val="24"/>
        </w:rPr>
        <w:t>University of West Georgia</w:t>
      </w:r>
    </w:p>
    <w:p w:rsidR="00F52972" w:rsidRPr="00F52972" w:rsidRDefault="00F52972" w:rsidP="00F529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Link: </w:t>
      </w:r>
      <w:r w:rsidRPr="00F52972">
        <w:rPr>
          <w:rFonts w:ascii="Times New Roman" w:hAnsi="Times New Roman" w:cs="Times New Roman"/>
          <w:sz w:val="24"/>
          <w:szCs w:val="24"/>
        </w:rPr>
        <w:t>https://www.higheredjobs.com/state/details.cfm?JobCode=176501415&amp;Title=Instructor</w:t>
      </w:r>
    </w:p>
    <w:p w:rsidR="00216AD2" w:rsidRPr="00216AD2" w:rsidRDefault="00F52972" w:rsidP="00216AD2">
      <w:pPr>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w:t>
      </w:r>
      <w:r w:rsidR="00216AD2">
        <w:rPr>
          <w:rFonts w:ascii="Times New Roman" w:hAnsi="Times New Roman" w:cs="Times New Roman"/>
          <w:b/>
          <w:sz w:val="24"/>
          <w:szCs w:val="24"/>
        </w:rPr>
        <w:t xml:space="preserve">: </w:t>
      </w:r>
      <w:r>
        <w:rPr>
          <w:rFonts w:ascii="Times New Roman" w:hAnsi="Times New Roman" w:cs="Times New Roman"/>
          <w:sz w:val="24"/>
          <w:szCs w:val="24"/>
        </w:rPr>
        <w:t xml:space="preserve">The primary responsibility is to work with a team to plan and implement simulation sessions using the classroom simulator </w:t>
      </w:r>
      <w:proofErr w:type="spellStart"/>
      <w:r>
        <w:rPr>
          <w:rFonts w:ascii="Times New Roman" w:hAnsi="Times New Roman" w:cs="Times New Roman"/>
          <w:sz w:val="24"/>
          <w:szCs w:val="24"/>
        </w:rPr>
        <w:t>TeachLive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Mursion</w:t>
      </w:r>
      <w:proofErr w:type="spellEnd"/>
      <w:r>
        <w:rPr>
          <w:rFonts w:ascii="Times New Roman" w:hAnsi="Times New Roman" w:cs="Times New Roman"/>
          <w:sz w:val="24"/>
          <w:szCs w:val="24"/>
        </w:rPr>
        <w:t xml:space="preserve">. The instructor will also teach undergraduate courses. </w:t>
      </w:r>
    </w:p>
    <w:p w:rsidR="00F100F7" w:rsidRDefault="00216AD2" w:rsidP="00216AD2">
      <w:pPr>
        <w:spacing w:after="0" w:line="240" w:lineRule="auto"/>
        <w:rPr>
          <w:rFonts w:ascii="Times New Roman" w:hAnsi="Times New Roman" w:cs="Times New Roman"/>
          <w:sz w:val="24"/>
          <w:szCs w:val="24"/>
        </w:rPr>
      </w:pPr>
      <w:r w:rsidRPr="00216AD2">
        <w:rPr>
          <w:rFonts w:ascii="Times New Roman" w:hAnsi="Times New Roman" w:cs="Times New Roman"/>
          <w:b/>
          <w:sz w:val="24"/>
          <w:szCs w:val="24"/>
        </w:rPr>
        <w:t>Requirements:</w:t>
      </w:r>
      <w:r>
        <w:rPr>
          <w:rFonts w:ascii="Times New Roman" w:hAnsi="Times New Roman" w:cs="Times New Roman"/>
          <w:sz w:val="24"/>
          <w:szCs w:val="24"/>
        </w:rPr>
        <w:t xml:space="preserve"> A specialist degree or doctorate is preferred in instructional technology, instructional design, media, </w:t>
      </w:r>
      <w:proofErr w:type="gramStart"/>
      <w:r>
        <w:rPr>
          <w:rFonts w:ascii="Times New Roman" w:hAnsi="Times New Roman" w:cs="Times New Roman"/>
          <w:sz w:val="24"/>
          <w:szCs w:val="24"/>
        </w:rPr>
        <w:t>foundations</w:t>
      </w:r>
      <w:proofErr w:type="gramEnd"/>
      <w:r>
        <w:rPr>
          <w:rFonts w:ascii="Times New Roman" w:hAnsi="Times New Roman" w:cs="Times New Roman"/>
          <w:sz w:val="24"/>
          <w:szCs w:val="24"/>
        </w:rPr>
        <w:t xml:space="preserve"> or related area. The successful candidate will have experience and interest in simulations, virtual reality, or game-based learning. He/she will be able to manage student workers engaged in multiple, overlapping initiatives. He/she will be willing to teach online. </w:t>
      </w:r>
    </w:p>
    <w:p w:rsidR="00F100F7" w:rsidRDefault="00F100F7" w:rsidP="00216AD2">
      <w:pPr>
        <w:spacing w:after="0" w:line="240" w:lineRule="auto"/>
        <w:rPr>
          <w:rFonts w:ascii="Times New Roman" w:hAnsi="Times New Roman" w:cs="Times New Roman"/>
          <w:sz w:val="24"/>
          <w:szCs w:val="24"/>
        </w:rPr>
      </w:pPr>
    </w:p>
    <w:p w:rsidR="00216AD2" w:rsidRPr="00F100F7" w:rsidRDefault="00216AD2" w:rsidP="00216AD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Job Title: </w:t>
      </w:r>
      <w:r>
        <w:rPr>
          <w:rFonts w:ascii="Times New Roman" w:hAnsi="Times New Roman" w:cs="Times New Roman"/>
          <w:sz w:val="24"/>
          <w:szCs w:val="24"/>
        </w:rPr>
        <w:t xml:space="preserve">Assistant Professor – </w:t>
      </w:r>
      <w:r w:rsidR="002A3CFA">
        <w:rPr>
          <w:rFonts w:ascii="Times New Roman" w:hAnsi="Times New Roman" w:cs="Times New Roman"/>
          <w:sz w:val="24"/>
          <w:szCs w:val="24"/>
        </w:rPr>
        <w:t>Instructional Technology and Design</w:t>
      </w:r>
    </w:p>
    <w:p w:rsidR="00216AD2" w:rsidRDefault="00081B5E" w:rsidP="00216AD2">
      <w:pPr>
        <w:spacing w:after="0" w:line="240" w:lineRule="auto"/>
        <w:rPr>
          <w:rFonts w:ascii="Times New Roman" w:hAnsi="Times New Roman" w:cs="Times New Roman"/>
          <w:b/>
          <w:sz w:val="24"/>
          <w:szCs w:val="24"/>
        </w:rPr>
      </w:pPr>
      <w:r>
        <w:rPr>
          <w:rFonts w:ascii="Times New Roman" w:hAnsi="Times New Roman" w:cs="Times New Roman"/>
          <w:b/>
          <w:sz w:val="24"/>
          <w:szCs w:val="24"/>
        </w:rPr>
        <w:t>Employer</w:t>
      </w:r>
      <w:r w:rsidR="00216AD2">
        <w:rPr>
          <w:rFonts w:ascii="Times New Roman" w:hAnsi="Times New Roman" w:cs="Times New Roman"/>
          <w:b/>
          <w:sz w:val="24"/>
          <w:szCs w:val="24"/>
        </w:rPr>
        <w:t xml:space="preserve">: </w:t>
      </w:r>
      <w:r w:rsidR="00216AD2">
        <w:rPr>
          <w:rFonts w:ascii="Times New Roman" w:hAnsi="Times New Roman" w:cs="Times New Roman"/>
          <w:sz w:val="24"/>
          <w:szCs w:val="24"/>
        </w:rPr>
        <w:t>Oklahoma State University</w:t>
      </w:r>
    </w:p>
    <w:p w:rsidR="00216AD2" w:rsidRPr="00216AD2" w:rsidRDefault="00216AD2" w:rsidP="00216AD2">
      <w:pPr>
        <w:shd w:val="clear" w:color="auto" w:fill="FFFFFF"/>
        <w:spacing w:after="0" w:line="240" w:lineRule="auto"/>
        <w:rPr>
          <w:rFonts w:ascii="Helvetica" w:hAnsi="Helvetica" w:cs="Helvetica"/>
          <w:color w:val="4C4C4C"/>
          <w:sz w:val="21"/>
          <w:szCs w:val="21"/>
        </w:rPr>
      </w:pPr>
      <w:r>
        <w:rPr>
          <w:rFonts w:ascii="Times New Roman" w:hAnsi="Times New Roman" w:cs="Times New Roman"/>
          <w:b/>
          <w:sz w:val="24"/>
          <w:szCs w:val="24"/>
        </w:rPr>
        <w:t xml:space="preserve">Link: </w:t>
      </w:r>
      <w:r w:rsidRPr="002A3CFA">
        <w:rPr>
          <w:rFonts w:ascii="Times New Roman" w:hAnsi="Times New Roman" w:cs="Times New Roman"/>
          <w:bCs/>
          <w:sz w:val="24"/>
          <w:szCs w:val="24"/>
        </w:rPr>
        <w:t>https://okstate.csod.com/ats/careersite/JobDetails.aspx?id=3369</w:t>
      </w:r>
    </w:p>
    <w:p w:rsidR="00216AD2" w:rsidRPr="00216AD2" w:rsidRDefault="00216AD2" w:rsidP="00216A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w:t>
      </w:r>
      <w:r w:rsidR="002A3CFA">
        <w:rPr>
          <w:rFonts w:ascii="Times New Roman" w:hAnsi="Times New Roman" w:cs="Times New Roman"/>
          <w:sz w:val="24"/>
          <w:szCs w:val="24"/>
        </w:rPr>
        <w:t xml:space="preserve">The position requires engagement in scholarly activities and teaching graduate and undergraduate courses in areas that align with the individual’s specialization and department needs. Courses taught may be classroom, online, or hybrid format. The position also requires supervising graduate students. </w:t>
      </w:r>
      <w:r>
        <w:rPr>
          <w:rFonts w:ascii="Times New Roman" w:hAnsi="Times New Roman" w:cs="Times New Roman"/>
          <w:sz w:val="24"/>
          <w:szCs w:val="24"/>
        </w:rPr>
        <w:t xml:space="preserve"> </w:t>
      </w:r>
    </w:p>
    <w:p w:rsidR="00216AD2" w:rsidRPr="00F52972" w:rsidRDefault="00216AD2" w:rsidP="00216AD2">
      <w:pPr>
        <w:spacing w:after="0" w:line="240" w:lineRule="auto"/>
        <w:rPr>
          <w:rFonts w:ascii="Times New Roman" w:hAnsi="Times New Roman" w:cs="Times New Roman"/>
          <w:sz w:val="24"/>
          <w:szCs w:val="24"/>
        </w:rPr>
      </w:pPr>
      <w:r w:rsidRPr="00216AD2">
        <w:rPr>
          <w:rFonts w:ascii="Times New Roman" w:hAnsi="Times New Roman" w:cs="Times New Roman"/>
          <w:b/>
          <w:sz w:val="24"/>
          <w:szCs w:val="24"/>
        </w:rPr>
        <w:t>Requirements:</w:t>
      </w:r>
      <w:r>
        <w:rPr>
          <w:rFonts w:ascii="Times New Roman" w:hAnsi="Times New Roman" w:cs="Times New Roman"/>
          <w:sz w:val="24"/>
          <w:szCs w:val="24"/>
        </w:rPr>
        <w:t xml:space="preserve"> </w:t>
      </w:r>
      <w:r w:rsidR="002A3CFA">
        <w:rPr>
          <w:rFonts w:ascii="Times New Roman" w:hAnsi="Times New Roman" w:cs="Times New Roman"/>
          <w:sz w:val="24"/>
          <w:szCs w:val="24"/>
        </w:rPr>
        <w:t>The successful candidate will have a</w:t>
      </w:r>
      <w:r>
        <w:rPr>
          <w:rFonts w:ascii="Times New Roman" w:hAnsi="Times New Roman" w:cs="Times New Roman"/>
          <w:sz w:val="24"/>
          <w:szCs w:val="24"/>
        </w:rPr>
        <w:t xml:space="preserve"> </w:t>
      </w:r>
      <w:r w:rsidR="002A3CFA">
        <w:rPr>
          <w:rFonts w:ascii="Times New Roman" w:hAnsi="Times New Roman" w:cs="Times New Roman"/>
          <w:sz w:val="24"/>
          <w:szCs w:val="24"/>
        </w:rPr>
        <w:t>Ph.D./</w:t>
      </w:r>
      <w:proofErr w:type="spellStart"/>
      <w:r w:rsidR="002A3CFA">
        <w:rPr>
          <w:rFonts w:ascii="Times New Roman" w:hAnsi="Times New Roman" w:cs="Times New Roman"/>
          <w:sz w:val="24"/>
          <w:szCs w:val="24"/>
        </w:rPr>
        <w:t>Ed.D</w:t>
      </w:r>
      <w:proofErr w:type="spellEnd"/>
      <w:r w:rsidR="002A3CFA">
        <w:rPr>
          <w:rFonts w:ascii="Times New Roman" w:hAnsi="Times New Roman" w:cs="Times New Roman"/>
          <w:sz w:val="24"/>
          <w:szCs w:val="24"/>
        </w:rPr>
        <w:t xml:space="preserve">. in educational technology, learning design and technology, learning sciences or related field. </w:t>
      </w:r>
      <w:r w:rsidR="00805AA5">
        <w:rPr>
          <w:rFonts w:ascii="Times New Roman" w:hAnsi="Times New Roman" w:cs="Times New Roman"/>
          <w:sz w:val="24"/>
          <w:szCs w:val="24"/>
        </w:rPr>
        <w:t xml:space="preserve">He/she will have a record of scholarly productivity consistent with the candidate’s level of experience. He/she will possess potential for excellence in teaching. Successful candidate will have expertise in theories, technologies, and methods associated with educational technology, learning design and technology, or learning sciences. </w:t>
      </w:r>
    </w:p>
    <w:p w:rsidR="00F100F7" w:rsidRDefault="00F100F7" w:rsidP="0024284A">
      <w:pPr>
        <w:spacing w:after="0" w:line="240" w:lineRule="auto"/>
        <w:rPr>
          <w:rFonts w:ascii="Times New Roman" w:hAnsi="Times New Roman" w:cs="Times New Roman"/>
          <w:b/>
          <w:sz w:val="24"/>
          <w:szCs w:val="24"/>
        </w:rPr>
      </w:pPr>
    </w:p>
    <w:p w:rsidR="0024284A" w:rsidRDefault="0024284A" w:rsidP="002428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Pr>
          <w:rFonts w:ascii="Times New Roman" w:hAnsi="Times New Roman" w:cs="Times New Roman"/>
          <w:sz w:val="24"/>
          <w:szCs w:val="24"/>
        </w:rPr>
        <w:t>Adjunct Faculty – Educational Technology</w:t>
      </w:r>
    </w:p>
    <w:p w:rsidR="0024284A" w:rsidRDefault="00081B5E" w:rsidP="0024284A">
      <w:pPr>
        <w:spacing w:after="0" w:line="240" w:lineRule="auto"/>
        <w:rPr>
          <w:rFonts w:ascii="Times New Roman" w:hAnsi="Times New Roman" w:cs="Times New Roman"/>
          <w:b/>
          <w:sz w:val="24"/>
          <w:szCs w:val="24"/>
        </w:rPr>
      </w:pPr>
      <w:r>
        <w:rPr>
          <w:rFonts w:ascii="Times New Roman" w:hAnsi="Times New Roman" w:cs="Times New Roman"/>
          <w:b/>
          <w:sz w:val="24"/>
          <w:szCs w:val="24"/>
        </w:rPr>
        <w:t>Employer</w:t>
      </w:r>
      <w:r w:rsidR="0024284A">
        <w:rPr>
          <w:rFonts w:ascii="Times New Roman" w:hAnsi="Times New Roman" w:cs="Times New Roman"/>
          <w:b/>
          <w:sz w:val="24"/>
          <w:szCs w:val="24"/>
        </w:rPr>
        <w:t xml:space="preserve">: </w:t>
      </w:r>
      <w:r w:rsidR="0024284A">
        <w:rPr>
          <w:rFonts w:ascii="Times New Roman" w:hAnsi="Times New Roman" w:cs="Times New Roman"/>
          <w:sz w:val="24"/>
          <w:szCs w:val="24"/>
        </w:rPr>
        <w:t>Texas A&amp;M University</w:t>
      </w:r>
    </w:p>
    <w:p w:rsidR="0024284A" w:rsidRPr="0024284A" w:rsidRDefault="0024284A" w:rsidP="0024284A">
      <w:pPr>
        <w:shd w:val="clear" w:color="auto" w:fill="FFFFFF"/>
        <w:spacing w:after="0" w:line="240" w:lineRule="auto"/>
        <w:rPr>
          <w:rFonts w:ascii="Helvetica" w:hAnsi="Helvetica" w:cs="Helvetica"/>
          <w:color w:val="4C4C4C"/>
          <w:sz w:val="21"/>
          <w:szCs w:val="21"/>
        </w:rPr>
      </w:pPr>
      <w:r>
        <w:rPr>
          <w:rFonts w:ascii="Times New Roman" w:hAnsi="Times New Roman" w:cs="Times New Roman"/>
          <w:b/>
          <w:sz w:val="24"/>
          <w:szCs w:val="24"/>
        </w:rPr>
        <w:t xml:space="preserve">Link: </w:t>
      </w:r>
      <w:r w:rsidRPr="0024284A">
        <w:rPr>
          <w:rFonts w:ascii="Times New Roman" w:hAnsi="Times New Roman" w:cs="Times New Roman"/>
          <w:bCs/>
          <w:sz w:val="24"/>
          <w:szCs w:val="24"/>
        </w:rPr>
        <w:t>https://jobpath.tamu.edu/pos</w:t>
      </w:r>
      <w:r w:rsidRPr="0024284A">
        <w:rPr>
          <w:rFonts w:ascii="Times New Roman" w:hAnsi="Times New Roman" w:cs="Times New Roman"/>
          <w:bCs/>
          <w:sz w:val="24"/>
          <w:szCs w:val="24"/>
        </w:rPr>
        <w:t>t</w:t>
      </w:r>
      <w:r w:rsidRPr="0024284A">
        <w:rPr>
          <w:rFonts w:ascii="Times New Roman" w:hAnsi="Times New Roman" w:cs="Times New Roman"/>
          <w:bCs/>
          <w:sz w:val="24"/>
          <w:szCs w:val="24"/>
        </w:rPr>
        <w:t>ings/107027</w:t>
      </w:r>
    </w:p>
    <w:p w:rsidR="0024284A" w:rsidRPr="00216AD2" w:rsidRDefault="0024284A" w:rsidP="002428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w:t>
      </w:r>
      <w:r w:rsidR="00FE5857">
        <w:rPr>
          <w:rFonts w:ascii="Times New Roman" w:hAnsi="Times New Roman" w:cs="Times New Roman"/>
          <w:sz w:val="24"/>
          <w:szCs w:val="24"/>
        </w:rPr>
        <w:t xml:space="preserve">Teach up to 6 </w:t>
      </w:r>
      <w:r w:rsidR="00EE0707">
        <w:rPr>
          <w:rFonts w:ascii="Times New Roman" w:hAnsi="Times New Roman" w:cs="Times New Roman"/>
          <w:sz w:val="24"/>
          <w:szCs w:val="24"/>
        </w:rPr>
        <w:t xml:space="preserve">semester credit hours online, on-campus, or off-campus, and maintain office hours. </w:t>
      </w:r>
      <w:r>
        <w:rPr>
          <w:rFonts w:ascii="Times New Roman" w:hAnsi="Times New Roman" w:cs="Times New Roman"/>
          <w:sz w:val="24"/>
          <w:szCs w:val="24"/>
        </w:rPr>
        <w:t xml:space="preserve"> </w:t>
      </w:r>
    </w:p>
    <w:p w:rsidR="0024284A" w:rsidRPr="000F3D68" w:rsidRDefault="0024284A" w:rsidP="000F3D68">
      <w:pPr>
        <w:spacing w:after="0" w:line="240" w:lineRule="auto"/>
        <w:rPr>
          <w:rFonts w:ascii="Times New Roman" w:hAnsi="Times New Roman" w:cs="Times New Roman"/>
          <w:sz w:val="24"/>
          <w:szCs w:val="24"/>
        </w:rPr>
      </w:pPr>
      <w:r w:rsidRPr="00216AD2">
        <w:rPr>
          <w:rFonts w:ascii="Times New Roman" w:hAnsi="Times New Roman" w:cs="Times New Roman"/>
          <w:b/>
          <w:sz w:val="24"/>
          <w:szCs w:val="24"/>
        </w:rPr>
        <w:t>Requirements:</w:t>
      </w:r>
      <w:r>
        <w:rPr>
          <w:rFonts w:ascii="Times New Roman" w:hAnsi="Times New Roman" w:cs="Times New Roman"/>
          <w:sz w:val="24"/>
          <w:szCs w:val="24"/>
        </w:rPr>
        <w:t xml:space="preserve"> </w:t>
      </w:r>
      <w:r w:rsidR="00EE0707">
        <w:rPr>
          <w:rFonts w:ascii="Times New Roman" w:hAnsi="Times New Roman" w:cs="Times New Roman"/>
          <w:sz w:val="24"/>
          <w:szCs w:val="24"/>
        </w:rPr>
        <w:t xml:space="preserve">The successful candidate will possess a terminal degree in educational technology. Must be able to multi-task and work well with others. College or university teaching experience preferred. </w:t>
      </w:r>
    </w:p>
    <w:p w:rsidR="009812D8" w:rsidRDefault="009812D8" w:rsidP="009812D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K-12</w:t>
      </w:r>
    </w:p>
    <w:p w:rsidR="009812D8" w:rsidRDefault="009812D8" w:rsidP="009812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sidR="00282712">
        <w:rPr>
          <w:rFonts w:ascii="Times New Roman" w:hAnsi="Times New Roman" w:cs="Times New Roman"/>
          <w:sz w:val="24"/>
          <w:szCs w:val="24"/>
        </w:rPr>
        <w:t>Academic Department Chair - Science</w:t>
      </w:r>
    </w:p>
    <w:p w:rsidR="00282712" w:rsidRPr="00282712" w:rsidRDefault="00282712" w:rsidP="009812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Employer: </w:t>
      </w:r>
      <w:r>
        <w:rPr>
          <w:rFonts w:ascii="Times New Roman" w:hAnsi="Times New Roman" w:cs="Times New Roman"/>
          <w:sz w:val="24"/>
          <w:szCs w:val="24"/>
        </w:rPr>
        <w:t>Laurel Springs School</w:t>
      </w:r>
    </w:p>
    <w:p w:rsidR="009812D8" w:rsidRPr="009812D8" w:rsidRDefault="009812D8" w:rsidP="009812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Link: </w:t>
      </w:r>
      <w:r w:rsidR="00282712" w:rsidRPr="00282712">
        <w:rPr>
          <w:rFonts w:ascii="Times New Roman" w:hAnsi="Times New Roman" w:cs="Times New Roman"/>
          <w:sz w:val="24"/>
          <w:szCs w:val="24"/>
        </w:rPr>
        <w:t>http://iste-jobs.careerwebsite.com/jobseeker/job/35594859/academic-department-chair-science/laurel-springs-school/?str=1&amp;max=25&amp;t731=277577&amp;long=1&amp;vnet=0</w:t>
      </w:r>
    </w:p>
    <w:p w:rsidR="00282712" w:rsidRDefault="009812D8" w:rsidP="00282712">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rPr>
        <w:t xml:space="preserve">Responsibilities: </w:t>
      </w:r>
      <w:r w:rsidR="00282712" w:rsidRPr="00282712">
        <w:rPr>
          <w:rFonts w:ascii="Times New Roman" w:hAnsi="Times New Roman" w:cs="Times New Roman"/>
          <w:sz w:val="24"/>
          <w:szCs w:val="24"/>
          <w:shd w:val="clear" w:color="auto" w:fill="FFFFFF"/>
        </w:rPr>
        <w:t xml:space="preserve">The Academic Department Chair (ADC) is responsible for overseeing the educational programs including curriculum, professional development, assessment, evaluation, </w:t>
      </w:r>
      <w:r w:rsidR="00282712" w:rsidRPr="00282712">
        <w:rPr>
          <w:rFonts w:ascii="Times New Roman" w:hAnsi="Times New Roman" w:cs="Times New Roman"/>
          <w:sz w:val="24"/>
          <w:szCs w:val="24"/>
          <w:shd w:val="clear" w:color="auto" w:fill="FFFFFF"/>
        </w:rPr>
        <w:lastRenderedPageBreak/>
        <w:t>and quality assurance in his/her department.  The Academic Department Chair reports to the Director of Education for Laurel Springs School.  The ADC may spend up to 25% of the calendar year traveling to attend conferences and to work collaboratively with managers, specialists, coordinators, and teachers in the field.</w:t>
      </w:r>
    </w:p>
    <w:p w:rsidR="009812D8" w:rsidRPr="00282712" w:rsidRDefault="009812D8" w:rsidP="009812D8">
      <w:pPr>
        <w:spacing w:after="0" w:line="240" w:lineRule="auto"/>
        <w:rPr>
          <w:rFonts w:ascii="Times New Roman" w:hAnsi="Times New Roman" w:cs="Times New Roman"/>
          <w:sz w:val="24"/>
          <w:szCs w:val="24"/>
          <w:shd w:val="clear" w:color="auto" w:fill="FFFFFF"/>
        </w:rPr>
      </w:pPr>
      <w:r w:rsidRPr="00216AD2">
        <w:rPr>
          <w:rFonts w:ascii="Times New Roman" w:hAnsi="Times New Roman" w:cs="Times New Roman"/>
          <w:b/>
          <w:sz w:val="24"/>
          <w:szCs w:val="24"/>
        </w:rPr>
        <w:t>Requirements:</w:t>
      </w:r>
      <w:r>
        <w:rPr>
          <w:rFonts w:ascii="Times New Roman" w:hAnsi="Times New Roman" w:cs="Times New Roman"/>
          <w:sz w:val="24"/>
          <w:szCs w:val="24"/>
        </w:rPr>
        <w:t xml:space="preserve"> </w:t>
      </w:r>
      <w:r w:rsidR="00282712" w:rsidRPr="00282712">
        <w:rPr>
          <w:rFonts w:ascii="Times New Roman" w:eastAsia="Times New Roman" w:hAnsi="Times New Roman" w:cs="Times New Roman"/>
          <w:sz w:val="24"/>
          <w:szCs w:val="24"/>
        </w:rPr>
        <w:t>Must have an advanced degree in education with strong background in curriculum and instruction, online learning, asynchronous learning, and blended learning.</w:t>
      </w:r>
      <w:r w:rsidR="00282712" w:rsidRPr="00282712">
        <w:rPr>
          <w:rFonts w:ascii="Times New Roman" w:hAnsi="Times New Roman" w:cs="Times New Roman"/>
          <w:sz w:val="24"/>
          <w:szCs w:val="24"/>
          <w:shd w:val="clear" w:color="auto" w:fill="FFFFFF"/>
        </w:rPr>
        <w:t xml:space="preserve"> </w:t>
      </w:r>
      <w:r w:rsidR="00282712" w:rsidRPr="00282712">
        <w:rPr>
          <w:rFonts w:ascii="Times New Roman" w:eastAsia="Times New Roman" w:hAnsi="Times New Roman" w:cs="Times New Roman"/>
          <w:sz w:val="24"/>
          <w:szCs w:val="24"/>
        </w:rPr>
        <w:t>Must be knowledgeable about educational research and educational product/program implementation and development.</w:t>
      </w:r>
      <w:r w:rsidR="00282712" w:rsidRPr="00282712">
        <w:rPr>
          <w:rFonts w:ascii="Times New Roman" w:hAnsi="Times New Roman" w:cs="Times New Roman"/>
          <w:sz w:val="24"/>
          <w:szCs w:val="24"/>
          <w:shd w:val="clear" w:color="auto" w:fill="FFFFFF"/>
        </w:rPr>
        <w:t xml:space="preserve"> </w:t>
      </w:r>
      <w:r w:rsidR="00282712" w:rsidRPr="00282712">
        <w:rPr>
          <w:rFonts w:ascii="Times New Roman" w:eastAsia="Times New Roman" w:hAnsi="Times New Roman" w:cs="Times New Roman"/>
          <w:sz w:val="24"/>
          <w:szCs w:val="24"/>
        </w:rPr>
        <w:t>Must have excellent communication and presentation skills.</w:t>
      </w:r>
      <w:r w:rsidR="00282712" w:rsidRPr="00282712">
        <w:rPr>
          <w:rFonts w:ascii="Times New Roman" w:hAnsi="Times New Roman" w:cs="Times New Roman"/>
          <w:sz w:val="24"/>
          <w:szCs w:val="24"/>
        </w:rPr>
        <w:t xml:space="preserve"> </w:t>
      </w:r>
      <w:r w:rsidR="00282712" w:rsidRPr="00282712">
        <w:rPr>
          <w:rFonts w:ascii="Times New Roman" w:eastAsia="Times New Roman" w:hAnsi="Times New Roman" w:cs="Times New Roman"/>
          <w:sz w:val="24"/>
          <w:szCs w:val="24"/>
        </w:rPr>
        <w:t>Must have virtual management experience.</w:t>
      </w:r>
      <w:r w:rsidR="00282712" w:rsidRPr="00282712">
        <w:rPr>
          <w:rFonts w:ascii="Times New Roman" w:hAnsi="Times New Roman" w:cs="Times New Roman"/>
          <w:sz w:val="24"/>
          <w:szCs w:val="24"/>
          <w:shd w:val="clear" w:color="auto" w:fill="FFFFFF"/>
        </w:rPr>
        <w:t xml:space="preserve"> </w:t>
      </w:r>
      <w:r w:rsidR="00282712" w:rsidRPr="00282712">
        <w:rPr>
          <w:rFonts w:ascii="Times New Roman" w:eastAsia="Times New Roman" w:hAnsi="Times New Roman" w:cs="Times New Roman"/>
          <w:sz w:val="24"/>
          <w:szCs w:val="24"/>
        </w:rPr>
        <w:t xml:space="preserve">Must have a successful </w:t>
      </w:r>
      <w:proofErr w:type="gramStart"/>
      <w:r w:rsidR="00282712" w:rsidRPr="00282712">
        <w:rPr>
          <w:rFonts w:ascii="Times New Roman" w:eastAsia="Times New Roman" w:hAnsi="Times New Roman" w:cs="Times New Roman"/>
          <w:sz w:val="24"/>
          <w:szCs w:val="24"/>
        </w:rPr>
        <w:t>track record</w:t>
      </w:r>
      <w:proofErr w:type="gramEnd"/>
      <w:r w:rsidR="00282712" w:rsidRPr="00282712">
        <w:rPr>
          <w:rFonts w:ascii="Times New Roman" w:eastAsia="Times New Roman" w:hAnsi="Times New Roman" w:cs="Times New Roman"/>
          <w:sz w:val="24"/>
          <w:szCs w:val="24"/>
        </w:rPr>
        <w:t xml:space="preserve"> of collaborative educational leadership.</w:t>
      </w:r>
    </w:p>
    <w:p w:rsidR="009812D8" w:rsidRDefault="009812D8" w:rsidP="009812D8">
      <w:pPr>
        <w:spacing w:after="0" w:line="240" w:lineRule="auto"/>
        <w:rPr>
          <w:rFonts w:ascii="Times New Roman" w:hAnsi="Times New Roman" w:cs="Times New Roman"/>
          <w:sz w:val="24"/>
          <w:szCs w:val="24"/>
        </w:rPr>
      </w:pPr>
    </w:p>
    <w:p w:rsidR="003D6A3C" w:rsidRDefault="003D6A3C" w:rsidP="003D6A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Pr>
          <w:rFonts w:ascii="Times New Roman" w:hAnsi="Times New Roman" w:cs="Times New Roman"/>
          <w:sz w:val="24"/>
          <w:szCs w:val="24"/>
        </w:rPr>
        <w:t>Technology Supervisor</w:t>
      </w:r>
    </w:p>
    <w:p w:rsidR="003D6A3C" w:rsidRDefault="00081B5E" w:rsidP="003D6A3C">
      <w:pPr>
        <w:spacing w:after="0" w:line="240" w:lineRule="auto"/>
        <w:rPr>
          <w:rFonts w:ascii="Times New Roman" w:hAnsi="Times New Roman" w:cs="Times New Roman"/>
          <w:b/>
          <w:sz w:val="24"/>
          <w:szCs w:val="24"/>
        </w:rPr>
      </w:pPr>
      <w:r>
        <w:rPr>
          <w:rFonts w:ascii="Times New Roman" w:hAnsi="Times New Roman" w:cs="Times New Roman"/>
          <w:b/>
          <w:sz w:val="24"/>
          <w:szCs w:val="24"/>
        </w:rPr>
        <w:t>Employer</w:t>
      </w:r>
      <w:r w:rsidR="003D6A3C">
        <w:rPr>
          <w:rFonts w:ascii="Times New Roman" w:hAnsi="Times New Roman" w:cs="Times New Roman"/>
          <w:b/>
          <w:sz w:val="24"/>
          <w:szCs w:val="24"/>
        </w:rPr>
        <w:t xml:space="preserve">: </w:t>
      </w:r>
      <w:r w:rsidR="003D6A3C">
        <w:rPr>
          <w:rFonts w:ascii="Times New Roman" w:hAnsi="Times New Roman" w:cs="Times New Roman"/>
          <w:sz w:val="24"/>
          <w:szCs w:val="24"/>
        </w:rPr>
        <w:t>Grand County School District</w:t>
      </w:r>
    </w:p>
    <w:p w:rsidR="003D6A3C" w:rsidRPr="0024284A" w:rsidRDefault="003D6A3C" w:rsidP="003D6A3C">
      <w:pPr>
        <w:shd w:val="clear" w:color="auto" w:fill="FFFFFF"/>
        <w:spacing w:after="0" w:line="240" w:lineRule="auto"/>
        <w:rPr>
          <w:rFonts w:ascii="Helvetica" w:hAnsi="Helvetica" w:cs="Helvetica"/>
          <w:color w:val="4C4C4C"/>
          <w:sz w:val="21"/>
          <w:szCs w:val="21"/>
        </w:rPr>
      </w:pPr>
      <w:r>
        <w:rPr>
          <w:rFonts w:ascii="Times New Roman" w:hAnsi="Times New Roman" w:cs="Times New Roman"/>
          <w:b/>
          <w:sz w:val="24"/>
          <w:szCs w:val="24"/>
        </w:rPr>
        <w:t xml:space="preserve">Link: </w:t>
      </w:r>
      <w:r w:rsidRPr="003D6A3C">
        <w:rPr>
          <w:rFonts w:ascii="Times New Roman" w:hAnsi="Times New Roman" w:cs="Times New Roman"/>
          <w:color w:val="000000"/>
          <w:sz w:val="24"/>
          <w:szCs w:val="24"/>
        </w:rPr>
        <w:t>http://www.grandschools.org/jd-technologysupervisor</w:t>
      </w:r>
    </w:p>
    <w:p w:rsidR="003D6A3C" w:rsidRPr="00216AD2" w:rsidRDefault="003D6A3C" w:rsidP="003D6A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w:t>
      </w:r>
      <w:r>
        <w:rPr>
          <w:rFonts w:ascii="Times New Roman" w:hAnsi="Times New Roman" w:cs="Times New Roman"/>
          <w:sz w:val="24"/>
          <w:szCs w:val="24"/>
        </w:rPr>
        <w:t>Reports to Superintendent. Develops, implements, monitors, and evaluates the school system’s technology program. Leads in identifying needed hardware and software</w:t>
      </w:r>
      <w:r w:rsidR="00880758">
        <w:rPr>
          <w:rFonts w:ascii="Times New Roman" w:hAnsi="Times New Roman" w:cs="Times New Roman"/>
          <w:sz w:val="24"/>
          <w:szCs w:val="24"/>
        </w:rPr>
        <w:t xml:space="preserve"> in line with the district technology plan. Leads in planning technology initiatives. Resolves problems related to technology. </w:t>
      </w:r>
      <w:r>
        <w:rPr>
          <w:rFonts w:ascii="Times New Roman" w:hAnsi="Times New Roman" w:cs="Times New Roman"/>
          <w:sz w:val="24"/>
          <w:szCs w:val="24"/>
        </w:rPr>
        <w:t xml:space="preserve">  </w:t>
      </w:r>
    </w:p>
    <w:p w:rsidR="00F100F7" w:rsidRDefault="003D6A3C" w:rsidP="003D6A3C">
      <w:pPr>
        <w:spacing w:after="0" w:line="240" w:lineRule="auto"/>
        <w:rPr>
          <w:rFonts w:ascii="Times New Roman" w:hAnsi="Times New Roman" w:cs="Times New Roman"/>
          <w:sz w:val="24"/>
          <w:szCs w:val="24"/>
        </w:rPr>
      </w:pPr>
      <w:r w:rsidRPr="00216AD2">
        <w:rPr>
          <w:rFonts w:ascii="Times New Roman" w:hAnsi="Times New Roman" w:cs="Times New Roman"/>
          <w:b/>
          <w:sz w:val="24"/>
          <w:szCs w:val="24"/>
        </w:rPr>
        <w:t>Requirements:</w:t>
      </w:r>
      <w:r>
        <w:rPr>
          <w:rFonts w:ascii="Times New Roman" w:hAnsi="Times New Roman" w:cs="Times New Roman"/>
          <w:sz w:val="24"/>
          <w:szCs w:val="24"/>
        </w:rPr>
        <w:t xml:space="preserve"> </w:t>
      </w:r>
      <w:r w:rsidR="00880758">
        <w:rPr>
          <w:rFonts w:ascii="Times New Roman" w:hAnsi="Times New Roman" w:cs="Times New Roman"/>
          <w:sz w:val="24"/>
          <w:szCs w:val="24"/>
        </w:rPr>
        <w:t>Extensive knowledge of educational technologies in K-12 education. Strong communication and presentation skills</w:t>
      </w:r>
      <w:r w:rsidR="00F100F7">
        <w:rPr>
          <w:rFonts w:ascii="Times New Roman" w:hAnsi="Times New Roman" w:cs="Times New Roman"/>
          <w:sz w:val="24"/>
          <w:szCs w:val="24"/>
        </w:rPr>
        <w:t xml:space="preserve"> required</w:t>
      </w:r>
      <w:r w:rsidR="00880758">
        <w:rPr>
          <w:rFonts w:ascii="Times New Roman" w:hAnsi="Times New Roman" w:cs="Times New Roman"/>
          <w:sz w:val="24"/>
          <w:szCs w:val="24"/>
        </w:rPr>
        <w:t xml:space="preserve">. </w:t>
      </w:r>
      <w:r w:rsidR="00F100F7">
        <w:rPr>
          <w:rFonts w:ascii="Times New Roman" w:hAnsi="Times New Roman" w:cs="Times New Roman"/>
          <w:sz w:val="24"/>
          <w:szCs w:val="24"/>
        </w:rPr>
        <w:t xml:space="preserve">Problem solving skills required. Experience in technology leadership required. </w:t>
      </w:r>
    </w:p>
    <w:p w:rsidR="00F100F7" w:rsidRDefault="00F100F7" w:rsidP="003D6A3C">
      <w:pPr>
        <w:spacing w:after="0" w:line="240" w:lineRule="auto"/>
        <w:rPr>
          <w:rFonts w:ascii="Times New Roman" w:hAnsi="Times New Roman" w:cs="Times New Roman"/>
          <w:sz w:val="24"/>
          <w:szCs w:val="24"/>
        </w:rPr>
      </w:pPr>
    </w:p>
    <w:p w:rsidR="00F100F7" w:rsidRDefault="00F100F7" w:rsidP="00F100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sidR="003414C6">
        <w:rPr>
          <w:rFonts w:ascii="Times New Roman" w:hAnsi="Times New Roman" w:cs="Times New Roman"/>
          <w:sz w:val="24"/>
          <w:szCs w:val="24"/>
        </w:rPr>
        <w:t>Chief of Technology</w:t>
      </w:r>
    </w:p>
    <w:p w:rsidR="00F100F7" w:rsidRDefault="00081B5E" w:rsidP="00F100F7">
      <w:pPr>
        <w:spacing w:after="0" w:line="240" w:lineRule="auto"/>
        <w:rPr>
          <w:rFonts w:ascii="Times New Roman" w:hAnsi="Times New Roman" w:cs="Times New Roman"/>
          <w:b/>
          <w:sz w:val="24"/>
          <w:szCs w:val="24"/>
        </w:rPr>
      </w:pPr>
      <w:r>
        <w:rPr>
          <w:rFonts w:ascii="Times New Roman" w:hAnsi="Times New Roman" w:cs="Times New Roman"/>
          <w:b/>
          <w:sz w:val="24"/>
          <w:szCs w:val="24"/>
        </w:rPr>
        <w:t>Employer</w:t>
      </w:r>
      <w:r w:rsidR="00F100F7">
        <w:rPr>
          <w:rFonts w:ascii="Times New Roman" w:hAnsi="Times New Roman" w:cs="Times New Roman"/>
          <w:b/>
          <w:sz w:val="24"/>
          <w:szCs w:val="24"/>
        </w:rPr>
        <w:t xml:space="preserve">: </w:t>
      </w:r>
      <w:r w:rsidR="003414C6">
        <w:rPr>
          <w:rFonts w:ascii="Times New Roman" w:hAnsi="Times New Roman" w:cs="Times New Roman"/>
          <w:sz w:val="24"/>
          <w:szCs w:val="24"/>
        </w:rPr>
        <w:t>Dallas Independent School District</w:t>
      </w:r>
    </w:p>
    <w:p w:rsidR="00932ECF" w:rsidRDefault="00F100F7" w:rsidP="00932ECF">
      <w:pPr>
        <w:shd w:val="clear" w:color="auto" w:fill="FFFFFF"/>
        <w:spacing w:after="0" w:line="240" w:lineRule="auto"/>
        <w:rPr>
          <w:rFonts w:ascii="Helvetica" w:hAnsi="Helvetica" w:cs="Helvetica"/>
          <w:color w:val="4C4C4C"/>
          <w:sz w:val="21"/>
          <w:szCs w:val="21"/>
        </w:rPr>
      </w:pPr>
      <w:r>
        <w:rPr>
          <w:rFonts w:ascii="Times New Roman" w:hAnsi="Times New Roman" w:cs="Times New Roman"/>
          <w:b/>
          <w:sz w:val="24"/>
          <w:szCs w:val="24"/>
        </w:rPr>
        <w:t xml:space="preserve">Link: </w:t>
      </w:r>
      <w:r w:rsidR="00932ECF" w:rsidRPr="001579B7">
        <w:rPr>
          <w:rFonts w:ascii="Times New Roman" w:eastAsia="Times New Roman" w:hAnsi="Times New Roman" w:cs="Times New Roman"/>
          <w:sz w:val="24"/>
          <w:szCs w:val="24"/>
        </w:rPr>
        <w:t>https://www.k12jobspot.com/Job/Detail/2155033</w:t>
      </w:r>
    </w:p>
    <w:p w:rsidR="00932ECF" w:rsidRDefault="00F100F7" w:rsidP="00932ECF">
      <w:pPr>
        <w:shd w:val="clear" w:color="auto" w:fill="FFFFFF"/>
        <w:spacing w:after="0" w:line="240" w:lineRule="auto"/>
        <w:rPr>
          <w:rFonts w:ascii="Helvetica" w:hAnsi="Helvetica" w:cs="Helvetica"/>
          <w:color w:val="4C4C4C"/>
          <w:sz w:val="21"/>
          <w:szCs w:val="21"/>
        </w:rPr>
      </w:pPr>
      <w:r>
        <w:rPr>
          <w:rFonts w:ascii="Times New Roman" w:hAnsi="Times New Roman" w:cs="Times New Roman"/>
          <w:b/>
          <w:sz w:val="24"/>
          <w:szCs w:val="24"/>
        </w:rPr>
        <w:t xml:space="preserve">Responsibilities: </w:t>
      </w:r>
      <w:r w:rsidR="00932ECF" w:rsidRPr="00932ECF">
        <w:rPr>
          <w:rFonts w:ascii="Times New Roman" w:eastAsia="Times New Roman" w:hAnsi="Times New Roman" w:cs="Times New Roman"/>
          <w:sz w:val="24"/>
          <w:szCs w:val="24"/>
        </w:rPr>
        <w:t>Serves as a member of the Superintendent's Cabinet and participates in the strategic planning process to meet District's mission, technology strategies, action plans, and objectives</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Oversees and directs the Information &amp; Technology Services and Instructional Technology Departments.</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Develops, implements, and controls the overall strategy and plans for the development, deployment, and utilization of technology to support the district in departments and campus' operations.</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Build and manage a top-flight technology team and oversee research and development, as well as project management</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Establish and lead advisory committees that inform and support meaningful and effective uses of technology in support of the district's strategic goals.</w:t>
      </w:r>
    </w:p>
    <w:p w:rsidR="00932ECF" w:rsidRPr="00932ECF" w:rsidRDefault="00F100F7" w:rsidP="00932ECF">
      <w:pPr>
        <w:shd w:val="clear" w:color="auto" w:fill="FFFFFF"/>
        <w:spacing w:after="0" w:line="240" w:lineRule="auto"/>
        <w:rPr>
          <w:rFonts w:ascii="Helvetica" w:hAnsi="Helvetica" w:cs="Helvetica"/>
          <w:sz w:val="21"/>
          <w:szCs w:val="21"/>
        </w:rPr>
      </w:pPr>
      <w:r w:rsidRPr="00216AD2">
        <w:rPr>
          <w:rFonts w:ascii="Times New Roman" w:hAnsi="Times New Roman" w:cs="Times New Roman"/>
          <w:b/>
          <w:sz w:val="24"/>
          <w:szCs w:val="24"/>
        </w:rPr>
        <w:t>Requirements:</w:t>
      </w:r>
      <w:r>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Post-secondary</w:t>
      </w:r>
      <w:r w:rsidR="00932ECF">
        <w:rPr>
          <w:rFonts w:ascii="Times New Roman" w:eastAsia="Times New Roman" w:hAnsi="Times New Roman" w:cs="Times New Roman"/>
          <w:sz w:val="24"/>
          <w:szCs w:val="24"/>
        </w:rPr>
        <w:t xml:space="preserve"> d</w:t>
      </w:r>
      <w:r w:rsidR="00932ECF" w:rsidRPr="00932ECF">
        <w:rPr>
          <w:rFonts w:ascii="Times New Roman" w:eastAsia="Times New Roman" w:hAnsi="Times New Roman" w:cs="Times New Roman"/>
          <w:sz w:val="24"/>
          <w:szCs w:val="24"/>
        </w:rPr>
        <w:t>egree in IT related field (Computer Science, Engineering, IT Management) education or related field preferred</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Minimum of 5 years in the management of medium to large scale data centers, networking departments, and information systems is required</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Experience in an educational environment is an asset</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In depth experience in management of information systems/technology</w:t>
      </w:r>
      <w:r w:rsidR="00932ECF" w:rsidRPr="00932ECF">
        <w:rPr>
          <w:rFonts w:ascii="Times New Roman" w:hAnsi="Times New Roman" w:cs="Times New Roman"/>
          <w:sz w:val="24"/>
          <w:szCs w:val="24"/>
        </w:rPr>
        <w:t xml:space="preserve">. </w:t>
      </w:r>
      <w:r w:rsidR="00932ECF" w:rsidRPr="00932ECF">
        <w:rPr>
          <w:rFonts w:ascii="Times New Roman" w:eastAsia="Times New Roman" w:hAnsi="Times New Roman" w:cs="Times New Roman"/>
          <w:sz w:val="24"/>
          <w:szCs w:val="24"/>
        </w:rPr>
        <w:t>Demonstrated ability to interpret technology and education trends as a foundation for technology and product roadmaps.</w:t>
      </w:r>
    </w:p>
    <w:p w:rsidR="00F100F7" w:rsidRDefault="00F100F7" w:rsidP="00F100F7">
      <w:pPr>
        <w:spacing w:after="0" w:line="240" w:lineRule="auto"/>
        <w:rPr>
          <w:rFonts w:ascii="Times New Roman" w:hAnsi="Times New Roman" w:cs="Times New Roman"/>
          <w:sz w:val="24"/>
          <w:szCs w:val="24"/>
        </w:rPr>
      </w:pPr>
    </w:p>
    <w:p w:rsidR="00F100F7" w:rsidRDefault="00F100F7" w:rsidP="00F100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Corporate</w:t>
      </w:r>
    </w:p>
    <w:p w:rsidR="00F100F7" w:rsidRDefault="00F100F7" w:rsidP="00F100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Pr>
          <w:rFonts w:ascii="Times New Roman" w:hAnsi="Times New Roman" w:cs="Times New Roman"/>
          <w:sz w:val="24"/>
          <w:szCs w:val="24"/>
        </w:rPr>
        <w:t xml:space="preserve">Senior Instructional Systems Designer </w:t>
      </w:r>
    </w:p>
    <w:p w:rsidR="00F100F7" w:rsidRDefault="00081B5E" w:rsidP="00F100F7">
      <w:pPr>
        <w:spacing w:after="0" w:line="240" w:lineRule="auto"/>
        <w:rPr>
          <w:rFonts w:ascii="Times New Roman" w:hAnsi="Times New Roman" w:cs="Times New Roman"/>
          <w:b/>
          <w:sz w:val="24"/>
          <w:szCs w:val="24"/>
        </w:rPr>
      </w:pPr>
      <w:r>
        <w:rPr>
          <w:rFonts w:ascii="Times New Roman" w:hAnsi="Times New Roman" w:cs="Times New Roman"/>
          <w:b/>
          <w:sz w:val="24"/>
          <w:szCs w:val="24"/>
        </w:rPr>
        <w:t>Employer</w:t>
      </w:r>
      <w:r w:rsidR="00F100F7">
        <w:rPr>
          <w:rFonts w:ascii="Times New Roman" w:hAnsi="Times New Roman" w:cs="Times New Roman"/>
          <w:b/>
          <w:sz w:val="24"/>
          <w:szCs w:val="24"/>
        </w:rPr>
        <w:t xml:space="preserve">: </w:t>
      </w:r>
      <w:r w:rsidR="00F100F7">
        <w:rPr>
          <w:rFonts w:ascii="Times New Roman" w:hAnsi="Times New Roman" w:cs="Times New Roman"/>
          <w:sz w:val="24"/>
          <w:szCs w:val="24"/>
        </w:rPr>
        <w:t>A. Harold and Associates, LLC</w:t>
      </w:r>
    </w:p>
    <w:p w:rsidR="00F100F7" w:rsidRPr="0024284A" w:rsidRDefault="00081B5E" w:rsidP="00F100F7">
      <w:pPr>
        <w:shd w:val="clear" w:color="auto" w:fill="FFFFFF"/>
        <w:spacing w:after="0" w:line="240" w:lineRule="auto"/>
        <w:rPr>
          <w:rFonts w:ascii="Helvetica" w:hAnsi="Helvetica" w:cs="Helvetica"/>
          <w:color w:val="4C4C4C"/>
          <w:sz w:val="21"/>
          <w:szCs w:val="21"/>
        </w:rPr>
      </w:pPr>
      <w:r>
        <w:rPr>
          <w:rFonts w:ascii="Times New Roman" w:hAnsi="Times New Roman" w:cs="Times New Roman"/>
          <w:b/>
          <w:sz w:val="24"/>
          <w:szCs w:val="24"/>
        </w:rPr>
        <w:lastRenderedPageBreak/>
        <w:t xml:space="preserve">Link: </w:t>
      </w:r>
      <w:r w:rsidRPr="00081B5E">
        <w:rPr>
          <w:rFonts w:ascii="Times New Roman" w:eastAsia="Times New Roman" w:hAnsi="Times New Roman" w:cs="Times New Roman"/>
          <w:sz w:val="24"/>
          <w:szCs w:val="24"/>
        </w:rPr>
        <w:t>https://www.indeed.com/viewjob?jk=47f4bcbc17f00050&amp;q=Educational+Technology+Ed.D&amp;tk=1bm7e31oh5iglaj8&amp;from=web</w:t>
      </w:r>
    </w:p>
    <w:p w:rsidR="00F100F7" w:rsidRPr="00081B5E" w:rsidRDefault="00F100F7" w:rsidP="00F100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w:t>
      </w:r>
      <w:r w:rsidR="00081B5E" w:rsidRPr="00081B5E">
        <w:rPr>
          <w:rFonts w:ascii="Times New Roman" w:eastAsia="Times New Roman" w:hAnsi="Times New Roman" w:cs="Times New Roman"/>
          <w:color w:val="000000"/>
          <w:sz w:val="24"/>
          <w:szCs w:val="24"/>
        </w:rPr>
        <w:t>Recommend, establish, and coordinate processes, procedures, and techniques required to acquire and support initial training, interim training, sustainment (follow-on) training, training devices, training equipment, training material, and simulation.</w:t>
      </w:r>
      <w:r w:rsidR="00081B5E" w:rsidRPr="005357EF">
        <w:rPr>
          <w:rFonts w:ascii="Arial" w:eastAsia="Times New Roman" w:hAnsi="Arial" w:cs="Arial"/>
          <w:color w:val="000000"/>
          <w:sz w:val="20"/>
          <w:szCs w:val="20"/>
        </w:rPr>
        <w:t> </w:t>
      </w:r>
      <w:r w:rsidR="00081B5E" w:rsidRPr="00081B5E">
        <w:rPr>
          <w:rFonts w:ascii="Times New Roman" w:eastAsia="Times New Roman" w:hAnsi="Times New Roman" w:cs="Times New Roman"/>
          <w:color w:val="000000"/>
          <w:sz w:val="24"/>
          <w:szCs w:val="24"/>
        </w:rPr>
        <w:t>Perform MPT analysis to ensure all training requirements are identified; perform analyses of change packages based on documented changes, generalized maintenance, and other program changes; and develop appropriate training impact statements</w:t>
      </w:r>
      <w:r w:rsidR="00081B5E">
        <w:rPr>
          <w:rFonts w:ascii="Times New Roman" w:eastAsia="Times New Roman" w:hAnsi="Times New Roman" w:cs="Times New Roman"/>
          <w:color w:val="000000"/>
          <w:sz w:val="24"/>
          <w:szCs w:val="24"/>
        </w:rPr>
        <w:t xml:space="preserve">. </w:t>
      </w:r>
      <w:r w:rsidR="00081B5E" w:rsidRPr="00081B5E">
        <w:rPr>
          <w:rFonts w:ascii="Times New Roman" w:eastAsia="Times New Roman" w:hAnsi="Times New Roman" w:cs="Times New Roman"/>
          <w:color w:val="000000"/>
          <w:sz w:val="24"/>
          <w:szCs w:val="24"/>
        </w:rPr>
        <w:t>Conduct Analysis of Alternatives (</w:t>
      </w:r>
      <w:proofErr w:type="spellStart"/>
      <w:r w:rsidR="00081B5E" w:rsidRPr="00081B5E">
        <w:rPr>
          <w:rFonts w:ascii="Times New Roman" w:eastAsia="Times New Roman" w:hAnsi="Times New Roman" w:cs="Times New Roman"/>
          <w:color w:val="000000"/>
          <w:sz w:val="24"/>
          <w:szCs w:val="24"/>
        </w:rPr>
        <w:t>AoA</w:t>
      </w:r>
      <w:proofErr w:type="spellEnd"/>
      <w:r w:rsidR="00081B5E" w:rsidRPr="00081B5E">
        <w:rPr>
          <w:rFonts w:ascii="Times New Roman" w:eastAsia="Times New Roman" w:hAnsi="Times New Roman" w:cs="Times New Roman"/>
          <w:color w:val="000000"/>
          <w:sz w:val="24"/>
          <w:szCs w:val="24"/>
        </w:rPr>
        <w:t>), perform Training System Requirements Analysis (TSRA), Front-End Analysis (FEA), and employ the Training Requirements Planning (TRP) in support of emerging and developing E/S/S.</w:t>
      </w:r>
      <w:r w:rsidR="00081B5E" w:rsidRPr="005357EF">
        <w:rPr>
          <w:rFonts w:ascii="Arial" w:eastAsia="Times New Roman" w:hAnsi="Arial" w:cs="Arial"/>
          <w:color w:val="000000"/>
          <w:sz w:val="20"/>
          <w:szCs w:val="20"/>
        </w:rPr>
        <w:t> </w:t>
      </w:r>
      <w:r w:rsidR="00DF6414" w:rsidRPr="00DF6414">
        <w:rPr>
          <w:rFonts w:ascii="Times New Roman" w:eastAsia="Times New Roman" w:hAnsi="Times New Roman" w:cs="Times New Roman"/>
          <w:color w:val="000000"/>
          <w:sz w:val="24"/>
          <w:szCs w:val="24"/>
        </w:rPr>
        <w:t xml:space="preserve">Conduct training system Job Duty Task Analysis (JDTA) </w:t>
      </w:r>
      <w:proofErr w:type="gramStart"/>
      <w:r w:rsidR="00DF6414" w:rsidRPr="00DF6414">
        <w:rPr>
          <w:rFonts w:ascii="Times New Roman" w:eastAsia="Times New Roman" w:hAnsi="Times New Roman" w:cs="Times New Roman"/>
          <w:color w:val="000000"/>
          <w:sz w:val="24"/>
          <w:szCs w:val="24"/>
        </w:rPr>
        <w:t>in order to</w:t>
      </w:r>
      <w:proofErr w:type="gramEnd"/>
      <w:r w:rsidR="00DF6414" w:rsidRPr="00DF6414">
        <w:rPr>
          <w:rFonts w:ascii="Times New Roman" w:eastAsia="Times New Roman" w:hAnsi="Times New Roman" w:cs="Times New Roman"/>
          <w:color w:val="000000"/>
          <w:sz w:val="24"/>
          <w:szCs w:val="24"/>
        </w:rPr>
        <w:t xml:space="preserve"> develop JDTA data that provides detailed descriptions of the work performed by Expeditionary Sailors and shall form the basis for the FEA.</w:t>
      </w:r>
      <w:r w:rsidR="00DF6414" w:rsidRPr="005357EF">
        <w:rPr>
          <w:rFonts w:ascii="Arial" w:eastAsia="Times New Roman" w:hAnsi="Arial" w:cs="Arial"/>
          <w:color w:val="000000"/>
          <w:sz w:val="20"/>
          <w:szCs w:val="20"/>
        </w:rPr>
        <w:t> </w:t>
      </w:r>
    </w:p>
    <w:p w:rsidR="00F100F7" w:rsidRDefault="00F100F7" w:rsidP="00F100F7">
      <w:pPr>
        <w:spacing w:after="0" w:line="240" w:lineRule="auto"/>
        <w:rPr>
          <w:rFonts w:ascii="Times New Roman" w:hAnsi="Times New Roman" w:cs="Times New Roman"/>
          <w:sz w:val="24"/>
          <w:szCs w:val="24"/>
        </w:rPr>
      </w:pPr>
      <w:r w:rsidRPr="00216AD2">
        <w:rPr>
          <w:rFonts w:ascii="Times New Roman" w:hAnsi="Times New Roman" w:cs="Times New Roman"/>
          <w:b/>
          <w:sz w:val="24"/>
          <w:szCs w:val="24"/>
        </w:rPr>
        <w:t>Requirements:</w:t>
      </w:r>
      <w:r>
        <w:rPr>
          <w:rFonts w:ascii="Times New Roman" w:hAnsi="Times New Roman" w:cs="Times New Roman"/>
          <w:sz w:val="24"/>
          <w:szCs w:val="24"/>
        </w:rPr>
        <w:t xml:space="preserve"> </w:t>
      </w:r>
      <w:r w:rsidR="0009073A">
        <w:rPr>
          <w:rFonts w:ascii="Times New Roman" w:hAnsi="Times New Roman" w:cs="Times New Roman"/>
          <w:sz w:val="24"/>
          <w:szCs w:val="24"/>
        </w:rPr>
        <w:t>Ph.D./</w:t>
      </w:r>
      <w:proofErr w:type="spellStart"/>
      <w:r w:rsidR="0009073A">
        <w:rPr>
          <w:rFonts w:ascii="Times New Roman" w:hAnsi="Times New Roman" w:cs="Times New Roman"/>
          <w:sz w:val="24"/>
          <w:szCs w:val="24"/>
        </w:rPr>
        <w:t>Ed.D</w:t>
      </w:r>
      <w:proofErr w:type="spellEnd"/>
      <w:r w:rsidR="009E6676">
        <w:rPr>
          <w:rFonts w:ascii="Times New Roman" w:hAnsi="Times New Roman" w:cs="Times New Roman"/>
          <w:sz w:val="24"/>
          <w:szCs w:val="24"/>
        </w:rPr>
        <w:t>.</w:t>
      </w:r>
      <w:r w:rsidR="0009073A">
        <w:rPr>
          <w:rFonts w:ascii="Times New Roman" w:hAnsi="Times New Roman" w:cs="Times New Roman"/>
          <w:sz w:val="24"/>
          <w:szCs w:val="24"/>
        </w:rPr>
        <w:t xml:space="preserve"> plus 2 years’</w:t>
      </w:r>
      <w:r w:rsidR="001579B7">
        <w:rPr>
          <w:rFonts w:ascii="Times New Roman" w:hAnsi="Times New Roman" w:cs="Times New Roman"/>
          <w:sz w:val="24"/>
          <w:szCs w:val="24"/>
        </w:rPr>
        <w:t xml:space="preserve"> </w:t>
      </w:r>
      <w:r w:rsidR="0009073A">
        <w:rPr>
          <w:rFonts w:ascii="Times New Roman" w:hAnsi="Times New Roman" w:cs="Times New Roman"/>
          <w:sz w:val="24"/>
          <w:szCs w:val="24"/>
        </w:rPr>
        <w:t xml:space="preserve">experience. </w:t>
      </w:r>
      <w:r w:rsidR="00DF6414">
        <w:rPr>
          <w:rFonts w:ascii="Times New Roman" w:hAnsi="Times New Roman" w:cs="Times New Roman"/>
          <w:sz w:val="24"/>
          <w:szCs w:val="24"/>
        </w:rPr>
        <w:t xml:space="preserve">Successful candidate will have </w:t>
      </w:r>
      <w:r w:rsidR="00DF6414" w:rsidRPr="00DF6414">
        <w:rPr>
          <w:rFonts w:ascii="Times New Roman" w:eastAsia="Times New Roman" w:hAnsi="Times New Roman" w:cs="Times New Roman"/>
          <w:color w:val="000000"/>
          <w:sz w:val="24"/>
          <w:szCs w:val="24"/>
        </w:rPr>
        <w:t>experience in all phases of instructional system design and development including planning, coordinating, implementing, revising, presenting, and maintaining training systems for the Seabee Community.</w:t>
      </w:r>
      <w:r w:rsidR="00DF6414" w:rsidRPr="005357EF">
        <w:rPr>
          <w:rFonts w:ascii="Arial" w:eastAsia="Times New Roman" w:hAnsi="Arial" w:cs="Arial"/>
          <w:color w:val="000000"/>
          <w:sz w:val="20"/>
          <w:szCs w:val="20"/>
        </w:rPr>
        <w:t> </w:t>
      </w:r>
      <w:r w:rsidR="00DF6414" w:rsidRPr="00DF6414">
        <w:rPr>
          <w:rFonts w:ascii="Times New Roman" w:eastAsia="Times New Roman" w:hAnsi="Times New Roman" w:cs="Times New Roman"/>
          <w:color w:val="000000"/>
          <w:sz w:val="24"/>
          <w:szCs w:val="24"/>
        </w:rPr>
        <w:t>Experience in cradle-to-grave support in the development, acceptance, and hosting of content on Navy Knowledge Online is required.</w:t>
      </w:r>
      <w:r w:rsidR="00DF6414">
        <w:rPr>
          <w:rFonts w:ascii="Times New Roman" w:eastAsia="Times New Roman" w:hAnsi="Times New Roman" w:cs="Times New Roman"/>
          <w:color w:val="000000"/>
          <w:sz w:val="24"/>
          <w:szCs w:val="24"/>
        </w:rPr>
        <w:t xml:space="preserve"> Fa</w:t>
      </w:r>
      <w:r w:rsidR="00DF6414" w:rsidRPr="00DF6414">
        <w:rPr>
          <w:rFonts w:ascii="Times New Roman" w:eastAsia="Times New Roman" w:hAnsi="Times New Roman" w:cs="Times New Roman"/>
          <w:color w:val="000000"/>
          <w:sz w:val="24"/>
          <w:szCs w:val="24"/>
        </w:rPr>
        <w:t>miliar</w:t>
      </w:r>
      <w:r w:rsidR="00DF6414">
        <w:rPr>
          <w:rFonts w:ascii="Times New Roman" w:eastAsia="Times New Roman" w:hAnsi="Times New Roman" w:cs="Times New Roman"/>
          <w:color w:val="000000"/>
          <w:sz w:val="24"/>
          <w:szCs w:val="24"/>
        </w:rPr>
        <w:t>ity</w:t>
      </w:r>
      <w:r w:rsidR="00DF6414" w:rsidRPr="00DF6414">
        <w:rPr>
          <w:rFonts w:ascii="Times New Roman" w:eastAsia="Times New Roman" w:hAnsi="Times New Roman" w:cs="Times New Roman"/>
          <w:color w:val="000000"/>
          <w:sz w:val="24"/>
          <w:szCs w:val="24"/>
        </w:rPr>
        <w:t xml:space="preserve"> with the Content Hosting and Report Management Service (</w:t>
      </w:r>
      <w:proofErr w:type="spellStart"/>
      <w:r w:rsidR="00DF6414" w:rsidRPr="00DF6414">
        <w:rPr>
          <w:rFonts w:ascii="Times New Roman" w:eastAsia="Times New Roman" w:hAnsi="Times New Roman" w:cs="Times New Roman"/>
          <w:color w:val="000000"/>
          <w:sz w:val="24"/>
          <w:szCs w:val="24"/>
        </w:rPr>
        <w:t>CHaRMS</w:t>
      </w:r>
      <w:proofErr w:type="spellEnd"/>
      <w:r w:rsidR="00DF6414" w:rsidRPr="00DF6414">
        <w:rPr>
          <w:rFonts w:ascii="Times New Roman" w:eastAsia="Times New Roman" w:hAnsi="Times New Roman" w:cs="Times New Roman"/>
          <w:color w:val="000000"/>
          <w:sz w:val="24"/>
          <w:szCs w:val="24"/>
        </w:rPr>
        <w:t xml:space="preserve">), </w:t>
      </w:r>
      <w:proofErr w:type="spellStart"/>
      <w:r w:rsidR="00DF6414" w:rsidRPr="00DF6414">
        <w:rPr>
          <w:rFonts w:ascii="Times New Roman" w:eastAsia="Times New Roman" w:hAnsi="Times New Roman" w:cs="Times New Roman"/>
          <w:color w:val="000000"/>
          <w:sz w:val="24"/>
          <w:szCs w:val="24"/>
        </w:rPr>
        <w:t>TestTrack</w:t>
      </w:r>
      <w:proofErr w:type="spellEnd"/>
      <w:r w:rsidR="00DF6414" w:rsidRPr="00DF6414">
        <w:rPr>
          <w:rFonts w:ascii="Times New Roman" w:eastAsia="Times New Roman" w:hAnsi="Times New Roman" w:cs="Times New Roman"/>
          <w:color w:val="000000"/>
          <w:sz w:val="24"/>
          <w:szCs w:val="24"/>
        </w:rPr>
        <w:t>, and Government Content Acceptance Tests (GCAT) processes and account management and shall have worked with the Navy eLearning Content Team.</w:t>
      </w:r>
      <w:r w:rsidR="00DF6414" w:rsidRPr="005357EF">
        <w:rPr>
          <w:rFonts w:ascii="Arial" w:eastAsia="Times New Roman" w:hAnsi="Arial" w:cs="Arial"/>
          <w:color w:val="000000"/>
          <w:sz w:val="20"/>
          <w:szCs w:val="20"/>
        </w:rPr>
        <w:t> </w:t>
      </w:r>
      <w:r w:rsidR="00DF6414" w:rsidRPr="00DF6414">
        <w:rPr>
          <w:rFonts w:ascii="Times New Roman" w:eastAsia="Times New Roman" w:hAnsi="Times New Roman" w:cs="Times New Roman"/>
          <w:color w:val="000000"/>
          <w:sz w:val="24"/>
          <w:szCs w:val="24"/>
        </w:rPr>
        <w:t>Proven successful interaction with senior military and Government personnel is also required</w:t>
      </w:r>
      <w:r w:rsidR="00DF6414">
        <w:rPr>
          <w:rFonts w:ascii="Times New Roman" w:eastAsia="Times New Roman" w:hAnsi="Times New Roman" w:cs="Times New Roman"/>
          <w:color w:val="000000"/>
          <w:sz w:val="24"/>
          <w:szCs w:val="24"/>
        </w:rPr>
        <w:t>.</w:t>
      </w:r>
    </w:p>
    <w:p w:rsidR="00F100F7" w:rsidRDefault="00F100F7" w:rsidP="00F100F7">
      <w:pPr>
        <w:spacing w:after="0" w:line="240" w:lineRule="auto"/>
        <w:rPr>
          <w:rFonts w:ascii="Times New Roman" w:hAnsi="Times New Roman" w:cs="Times New Roman"/>
          <w:sz w:val="24"/>
          <w:szCs w:val="24"/>
        </w:rPr>
      </w:pPr>
    </w:p>
    <w:p w:rsidR="0009073A" w:rsidRDefault="0009073A" w:rsidP="000907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Pr>
          <w:rFonts w:ascii="Times New Roman" w:hAnsi="Times New Roman" w:cs="Times New Roman"/>
          <w:sz w:val="24"/>
          <w:szCs w:val="24"/>
        </w:rPr>
        <w:t xml:space="preserve">Principal Research Scientist </w:t>
      </w:r>
    </w:p>
    <w:p w:rsidR="0009073A" w:rsidRDefault="0009073A" w:rsidP="000907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Employer: </w:t>
      </w:r>
      <w:r>
        <w:rPr>
          <w:rFonts w:ascii="Times New Roman" w:hAnsi="Times New Roman" w:cs="Times New Roman"/>
          <w:sz w:val="24"/>
          <w:szCs w:val="24"/>
        </w:rPr>
        <w:t>Pearson Education</w:t>
      </w:r>
    </w:p>
    <w:p w:rsidR="0009073A" w:rsidRPr="0024284A" w:rsidRDefault="0009073A" w:rsidP="0009073A">
      <w:pPr>
        <w:shd w:val="clear" w:color="auto" w:fill="FFFFFF"/>
        <w:spacing w:after="0" w:line="240" w:lineRule="auto"/>
        <w:rPr>
          <w:rFonts w:ascii="Helvetica" w:hAnsi="Helvetica" w:cs="Helvetica"/>
          <w:color w:val="4C4C4C"/>
          <w:sz w:val="21"/>
          <w:szCs w:val="21"/>
        </w:rPr>
      </w:pPr>
      <w:r>
        <w:rPr>
          <w:rFonts w:ascii="Times New Roman" w:hAnsi="Times New Roman" w:cs="Times New Roman"/>
          <w:b/>
          <w:sz w:val="24"/>
          <w:szCs w:val="24"/>
        </w:rPr>
        <w:t>Link:</w:t>
      </w:r>
      <w:r w:rsidRPr="0009073A">
        <w:rPr>
          <w:rFonts w:ascii="Times New Roman" w:hAnsi="Times New Roman" w:cs="Times New Roman"/>
          <w:b/>
          <w:sz w:val="24"/>
          <w:szCs w:val="24"/>
        </w:rPr>
        <w:t xml:space="preserve"> </w:t>
      </w:r>
      <w:r w:rsidRPr="0009073A">
        <w:rPr>
          <w:rFonts w:ascii="Times New Roman" w:hAnsi="Times New Roman" w:cs="Times New Roman"/>
          <w:sz w:val="24"/>
          <w:szCs w:val="24"/>
        </w:rPr>
        <w:t>http://pearson.jobs/new-york-ny/principal-research-scientist/C892C1180CCC44DC9B7966C385854BF4/job/</w:t>
      </w:r>
    </w:p>
    <w:p w:rsidR="00FE33FE" w:rsidRDefault="0009073A" w:rsidP="00FE33FE">
      <w:pPr>
        <w:pStyle w:val="NormalWeb"/>
        <w:shd w:val="clear" w:color="auto" w:fill="FFFFFF"/>
        <w:spacing w:before="0" w:beforeAutospacing="0" w:after="150" w:afterAutospacing="0"/>
      </w:pPr>
      <w:r>
        <w:rPr>
          <w:b/>
        </w:rPr>
        <w:t xml:space="preserve">Responsibilities: </w:t>
      </w:r>
      <w:r w:rsidRPr="0009073A">
        <w:t>Advises customers on th</w:t>
      </w:r>
      <w:r w:rsidR="00FA5D03">
        <w:t>e implementation of their large-</w:t>
      </w:r>
      <w:r w:rsidRPr="0009073A">
        <w:t>scale assessment programs</w:t>
      </w:r>
      <w:r>
        <w:t>. D</w:t>
      </w:r>
      <w:r w:rsidRPr="0009073A">
        <w:t>esigns, applies, and maintains psychometric processes</w:t>
      </w:r>
      <w:r w:rsidRPr="00FA5D03">
        <w:t>.</w:t>
      </w:r>
      <w:r w:rsidR="00FA5D03" w:rsidRPr="00FA5D03">
        <w:t xml:space="preserve"> </w:t>
      </w:r>
      <w:r w:rsidR="00FA5D03" w:rsidRPr="00FA5D03">
        <w:t>Coordinates, conducts, and oversees other psychometric professionals, the implementation of all operational psychometric activities to support assigned large-scale high-stakes testing programs</w:t>
      </w:r>
      <w:r w:rsidR="00FA5D03">
        <w:t xml:space="preserve">. </w:t>
      </w:r>
      <w:r w:rsidR="00FA5D03" w:rsidRPr="00FA5D03">
        <w:t>Represents Pearson through conference presentations, technical papers, and other scholarly work</w:t>
      </w:r>
      <w:r w:rsidR="00FA5D03">
        <w:t xml:space="preserve">. Travel 25%. </w:t>
      </w:r>
      <w:r w:rsidRPr="00216AD2">
        <w:rPr>
          <w:b/>
        </w:rPr>
        <w:t>Requirements:</w:t>
      </w:r>
      <w:r>
        <w:t xml:space="preserve"> </w:t>
      </w:r>
      <w:r w:rsidR="00FE33FE">
        <w:t xml:space="preserve">Doctoral degree in educational measurement or related field. Ten years of relevant job experience required. </w:t>
      </w:r>
      <w:r>
        <w:t xml:space="preserve"> </w:t>
      </w:r>
      <w:r w:rsidR="00FE33FE" w:rsidRPr="00FE33FE">
        <w:t>Preference given to candidates with experience on an operational large assessment setting </w:t>
      </w:r>
      <w:r w:rsidR="00FE33FE" w:rsidRPr="00FE33FE">
        <w:rPr>
          <w:rStyle w:val="Strong"/>
          <w:b w:val="0"/>
        </w:rPr>
        <w:t>Communication Skills, Technical Presentations, and Client Contact</w:t>
      </w:r>
      <w:r w:rsidR="00FE33FE">
        <w:rPr>
          <w:rStyle w:val="Strong"/>
          <w:b w:val="0"/>
        </w:rPr>
        <w:t xml:space="preserve">. </w:t>
      </w:r>
      <w:r w:rsidR="00FE33FE" w:rsidRPr="00FE33FE">
        <w:t xml:space="preserve">Ability to effectively apply, design solutions, and train others in psychometric techniques—including classical test theory, item response theory, test equating, </w:t>
      </w:r>
      <w:proofErr w:type="gramStart"/>
      <w:r w:rsidR="00FE33FE" w:rsidRPr="00FE33FE">
        <w:t>scaling</w:t>
      </w:r>
      <w:proofErr w:type="gramEnd"/>
      <w:r w:rsidR="00FE33FE" w:rsidRPr="00FE33FE">
        <w:t xml:space="preserve"> and linking, and standard setting—to new and unique operational testing settings.</w:t>
      </w:r>
      <w:r w:rsidR="00FE33FE">
        <w:t xml:space="preserve"> </w:t>
      </w:r>
      <w:r w:rsidR="00FE33FE" w:rsidRPr="00FE33FE">
        <w:t xml:space="preserve">Ability to apply software packages and programming languages commonly used in psychometric work or research (e.g., SAS, WINSTEPS, </w:t>
      </w:r>
      <w:proofErr w:type="spellStart"/>
      <w:r w:rsidR="00FE33FE" w:rsidRPr="00FE33FE">
        <w:t>IRTPro</w:t>
      </w:r>
      <w:proofErr w:type="spellEnd"/>
      <w:r w:rsidR="00FE33FE" w:rsidRPr="00FE33FE">
        <w:t>, FACETS, etc.). Note that Pearson uses SAS in a server environment.</w:t>
      </w:r>
    </w:p>
    <w:p w:rsidR="00FE33FE" w:rsidRDefault="00FE33FE" w:rsidP="00FE33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Job Title: </w:t>
      </w:r>
      <w:r>
        <w:rPr>
          <w:rFonts w:ascii="Times New Roman" w:hAnsi="Times New Roman" w:cs="Times New Roman"/>
          <w:sz w:val="24"/>
          <w:szCs w:val="24"/>
        </w:rPr>
        <w:t>Learning Solutions Consultant</w:t>
      </w:r>
    </w:p>
    <w:p w:rsidR="00FE33FE" w:rsidRDefault="00FE33FE" w:rsidP="00FE33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Employer: </w:t>
      </w:r>
      <w:r>
        <w:rPr>
          <w:rFonts w:ascii="Times New Roman" w:hAnsi="Times New Roman" w:cs="Times New Roman"/>
          <w:sz w:val="24"/>
          <w:szCs w:val="24"/>
        </w:rPr>
        <w:t>McGraw Hill Education</w:t>
      </w:r>
    </w:p>
    <w:p w:rsidR="00FE33FE" w:rsidRDefault="00FE33FE" w:rsidP="00FE33FE">
      <w:pPr>
        <w:shd w:val="clear" w:color="auto" w:fill="FFFFFF"/>
        <w:spacing w:after="0" w:line="240" w:lineRule="auto"/>
        <w:rPr>
          <w:rFonts w:ascii="Arial" w:hAnsi="Arial" w:cs="Arial"/>
          <w:color w:val="000000"/>
          <w:sz w:val="17"/>
          <w:szCs w:val="17"/>
        </w:rPr>
      </w:pPr>
      <w:r>
        <w:rPr>
          <w:rFonts w:ascii="Times New Roman" w:hAnsi="Times New Roman" w:cs="Times New Roman"/>
          <w:b/>
          <w:sz w:val="24"/>
          <w:szCs w:val="24"/>
        </w:rPr>
        <w:t xml:space="preserve">Link: </w:t>
      </w:r>
      <w:r w:rsidRPr="00FE33FE">
        <w:rPr>
          <w:rFonts w:ascii="Times New Roman" w:hAnsi="Times New Roman" w:cs="Times New Roman"/>
          <w:sz w:val="24"/>
          <w:szCs w:val="24"/>
        </w:rPr>
        <w:t>https://mhe.taleo.net/careersection/ex/jobdetail.ftl</w:t>
      </w:r>
    </w:p>
    <w:p w:rsidR="0065639D" w:rsidRDefault="00FE33FE" w:rsidP="0065639D">
      <w:pPr>
        <w:shd w:val="clear" w:color="auto" w:fill="FFFFFF"/>
        <w:spacing w:after="0" w:line="240" w:lineRule="auto"/>
        <w:rPr>
          <w:rFonts w:ascii="Arial" w:hAnsi="Arial" w:cs="Arial"/>
          <w:color w:val="000000"/>
        </w:rPr>
      </w:pPr>
      <w:r>
        <w:rPr>
          <w:rFonts w:ascii="Times New Roman" w:hAnsi="Times New Roman" w:cs="Times New Roman"/>
          <w:b/>
          <w:sz w:val="24"/>
          <w:szCs w:val="24"/>
        </w:rPr>
        <w:lastRenderedPageBreak/>
        <w:t xml:space="preserve">Responsibilities: </w:t>
      </w:r>
      <w:r w:rsidRPr="00FE33FE">
        <w:rPr>
          <w:rFonts w:ascii="Times New Roman" w:hAnsi="Times New Roman" w:cs="Times New Roman"/>
          <w:color w:val="000000"/>
          <w:sz w:val="24"/>
          <w:szCs w:val="24"/>
        </w:rPr>
        <w:t>Drive revenue growth with an annual sales target by meeting and presenting to educators to effectively position MHE products.</w:t>
      </w:r>
      <w:r w:rsidRPr="00FE33FE">
        <w:rPr>
          <w:rFonts w:ascii="Times New Roman" w:hAnsi="Times New Roman" w:cs="Times New Roman"/>
          <w:color w:val="000000"/>
          <w:sz w:val="24"/>
          <w:szCs w:val="24"/>
        </w:rPr>
        <w:t xml:space="preserve"> </w:t>
      </w:r>
      <w:r w:rsidRPr="00FE33FE">
        <w:rPr>
          <w:rFonts w:ascii="Times New Roman" w:hAnsi="Times New Roman" w:cs="Times New Roman"/>
          <w:color w:val="000000"/>
          <w:sz w:val="24"/>
          <w:szCs w:val="24"/>
        </w:rPr>
        <w:t>Develop strong understanding of the territory.</w:t>
      </w:r>
      <w:r w:rsidRPr="00FE33FE">
        <w:rPr>
          <w:rFonts w:ascii="Times New Roman" w:hAnsi="Times New Roman" w:cs="Times New Roman"/>
          <w:color w:val="000000"/>
          <w:sz w:val="24"/>
          <w:szCs w:val="24"/>
        </w:rPr>
        <w:t xml:space="preserve"> </w:t>
      </w:r>
      <w:r w:rsidRPr="00FE33FE">
        <w:rPr>
          <w:rFonts w:ascii="Times New Roman" w:hAnsi="Times New Roman" w:cs="Times New Roman"/>
          <w:color w:val="000000"/>
          <w:sz w:val="24"/>
          <w:szCs w:val="24"/>
        </w:rPr>
        <w:t>Meet an</w:t>
      </w:r>
      <w:r w:rsidRPr="00FE33FE">
        <w:rPr>
          <w:rFonts w:ascii="Times New Roman" w:hAnsi="Times New Roman" w:cs="Times New Roman"/>
          <w:color w:val="000000"/>
          <w:sz w:val="24"/>
          <w:szCs w:val="24"/>
        </w:rPr>
        <w:t xml:space="preserve">d anticipate customer’s needs. </w:t>
      </w:r>
      <w:r w:rsidRPr="00FE33FE">
        <w:rPr>
          <w:rFonts w:ascii="Times New Roman" w:hAnsi="Times New Roman" w:cs="Times New Roman"/>
          <w:color w:val="000000"/>
          <w:sz w:val="24"/>
          <w:szCs w:val="24"/>
        </w:rPr>
        <w:t>Develop and deliver effective presentations.</w:t>
      </w:r>
      <w:r w:rsidRPr="00FE33FE">
        <w:rPr>
          <w:rFonts w:ascii="Times New Roman" w:hAnsi="Times New Roman" w:cs="Times New Roman"/>
          <w:color w:val="000000"/>
          <w:sz w:val="24"/>
          <w:szCs w:val="24"/>
        </w:rPr>
        <w:t xml:space="preserve"> </w:t>
      </w:r>
      <w:r w:rsidRPr="00FE33FE">
        <w:rPr>
          <w:rFonts w:ascii="Times New Roman" w:hAnsi="Times New Roman" w:cs="Times New Roman"/>
          <w:color w:val="000000"/>
          <w:sz w:val="24"/>
          <w:szCs w:val="24"/>
        </w:rPr>
        <w:t>Develop and maintain systematic dai</w:t>
      </w:r>
      <w:r w:rsidRPr="00FE33FE">
        <w:rPr>
          <w:rFonts w:ascii="Times New Roman" w:hAnsi="Times New Roman" w:cs="Times New Roman"/>
          <w:color w:val="000000"/>
          <w:sz w:val="24"/>
          <w:szCs w:val="24"/>
        </w:rPr>
        <w:t xml:space="preserve">ly and monthly calling plans. </w:t>
      </w:r>
      <w:r w:rsidRPr="00FE33FE">
        <w:rPr>
          <w:rFonts w:ascii="Times New Roman" w:hAnsi="Times New Roman" w:cs="Times New Roman"/>
          <w:color w:val="000000"/>
          <w:sz w:val="24"/>
          <w:szCs w:val="24"/>
        </w:rPr>
        <w:t>Effectively liaise with Marketing, Product Management, and the Product Solutions Development and Support Group to build deep stakeholder relationships and leverage strategic partnerships.</w:t>
      </w:r>
      <w:r w:rsidRPr="00FE33FE">
        <w:rPr>
          <w:rFonts w:ascii="Times New Roman" w:hAnsi="Times New Roman" w:cs="Times New Roman"/>
          <w:color w:val="000000"/>
          <w:sz w:val="24"/>
          <w:szCs w:val="24"/>
        </w:rPr>
        <w:t xml:space="preserve"> </w:t>
      </w:r>
      <w:r w:rsidRPr="00FE33FE">
        <w:rPr>
          <w:rFonts w:ascii="Times New Roman" w:hAnsi="Times New Roman" w:cs="Times New Roman"/>
          <w:color w:val="000000"/>
          <w:sz w:val="24"/>
          <w:szCs w:val="24"/>
        </w:rPr>
        <w:t>Strive for data integrity by reporting daily using Salesforce.com.</w:t>
      </w:r>
      <w:r w:rsidRPr="00FE33FE">
        <w:rPr>
          <w:rFonts w:ascii="Times New Roman" w:hAnsi="Times New Roman" w:cs="Times New Roman"/>
          <w:color w:val="000000"/>
          <w:sz w:val="24"/>
          <w:szCs w:val="24"/>
        </w:rPr>
        <w:t xml:space="preserve"> </w:t>
      </w:r>
      <w:r w:rsidRPr="00FE33FE">
        <w:rPr>
          <w:rFonts w:ascii="Times New Roman" w:hAnsi="Times New Roman" w:cs="Times New Roman"/>
          <w:color w:val="000000"/>
          <w:sz w:val="24"/>
          <w:szCs w:val="24"/>
        </w:rPr>
        <w:t>Contribute to regular field reports and forecasting information to the Regional Learning So</w:t>
      </w:r>
      <w:r w:rsidRPr="00FE33FE">
        <w:rPr>
          <w:rFonts w:ascii="Times New Roman" w:hAnsi="Times New Roman" w:cs="Times New Roman"/>
          <w:color w:val="000000"/>
          <w:sz w:val="24"/>
          <w:szCs w:val="24"/>
        </w:rPr>
        <w:t xml:space="preserve">lutions Manage. </w:t>
      </w:r>
      <w:r w:rsidRPr="00FE33FE">
        <w:rPr>
          <w:rFonts w:ascii="Times New Roman" w:hAnsi="Times New Roman" w:cs="Times New Roman"/>
          <w:color w:val="000000"/>
          <w:sz w:val="24"/>
          <w:szCs w:val="24"/>
        </w:rPr>
        <w:t xml:space="preserve">Identify product &amp; services acquisitions and development opportunities with the help &amp; direction of the Product, </w:t>
      </w:r>
      <w:proofErr w:type="gramStart"/>
      <w:r w:rsidRPr="00FE33FE">
        <w:rPr>
          <w:rFonts w:ascii="Times New Roman" w:hAnsi="Times New Roman" w:cs="Times New Roman"/>
          <w:color w:val="000000"/>
          <w:sz w:val="24"/>
          <w:szCs w:val="24"/>
        </w:rPr>
        <w:t>Marketing</w:t>
      </w:r>
      <w:proofErr w:type="gramEnd"/>
      <w:r w:rsidRPr="00FE33FE">
        <w:rPr>
          <w:rFonts w:ascii="Times New Roman" w:hAnsi="Times New Roman" w:cs="Times New Roman"/>
          <w:color w:val="000000"/>
          <w:sz w:val="24"/>
          <w:szCs w:val="24"/>
        </w:rPr>
        <w:t xml:space="preserve"> and Sales Management Teams.</w:t>
      </w:r>
      <w:r w:rsidR="0065639D">
        <w:rPr>
          <w:rFonts w:ascii="Arial" w:hAnsi="Arial" w:cs="Arial"/>
          <w:color w:val="000000"/>
        </w:rPr>
        <w:t xml:space="preserve"> </w:t>
      </w:r>
    </w:p>
    <w:p w:rsidR="0065639D" w:rsidRPr="0065639D" w:rsidRDefault="00FE33FE" w:rsidP="0065639D">
      <w:pPr>
        <w:shd w:val="clear" w:color="auto" w:fill="FFFFFF"/>
        <w:spacing w:after="0" w:line="240" w:lineRule="auto"/>
        <w:rPr>
          <w:rFonts w:ascii="Times New Roman" w:hAnsi="Times New Roman" w:cs="Times New Roman"/>
          <w:color w:val="000000"/>
          <w:sz w:val="24"/>
          <w:szCs w:val="24"/>
        </w:rPr>
      </w:pPr>
      <w:r w:rsidRPr="00216AD2">
        <w:rPr>
          <w:rFonts w:ascii="Times New Roman" w:hAnsi="Times New Roman" w:cs="Times New Roman"/>
          <w:b/>
          <w:sz w:val="24"/>
          <w:szCs w:val="24"/>
        </w:rPr>
        <w:t>Requirements:</w:t>
      </w:r>
      <w:r w:rsidR="0065639D" w:rsidRPr="0065639D">
        <w:rPr>
          <w:rFonts w:ascii="Arial" w:hAnsi="Arial" w:cs="Arial"/>
          <w:color w:val="000000"/>
        </w:rPr>
        <w:t xml:space="preserve"> </w:t>
      </w:r>
      <w:r w:rsidR="0065639D" w:rsidRPr="0065639D">
        <w:rPr>
          <w:rFonts w:ascii="Times New Roman" w:hAnsi="Times New Roman" w:cs="Times New Roman"/>
          <w:color w:val="000000"/>
          <w:sz w:val="24"/>
          <w:szCs w:val="24"/>
        </w:rPr>
        <w:t>Post-secondary degree/diploma or equivalent work experience.</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Superior interpersonal and communication skills.</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Demonstrated passion for and interest in technology–enabled educational solutions.</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Self-starter with excellent time management and organizational skills.</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Creative problem-solving ability.</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Sales experience.</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The ability to excel through change.</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Microsoft Office Applications Proficiency (Word, Excel, PowerPoint).</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Ability to demonstrate technology enabled solutions.</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 xml:space="preserve">Basic Knowledge </w:t>
      </w:r>
      <w:proofErr w:type="gramStart"/>
      <w:r w:rsidR="0065639D" w:rsidRPr="0065639D">
        <w:rPr>
          <w:rFonts w:ascii="Times New Roman" w:hAnsi="Times New Roman" w:cs="Times New Roman"/>
          <w:color w:val="000000"/>
          <w:sz w:val="24"/>
          <w:szCs w:val="24"/>
        </w:rPr>
        <w:t>of Course</w:t>
      </w:r>
      <w:proofErr w:type="gramEnd"/>
      <w:r w:rsidR="0065639D" w:rsidRPr="0065639D">
        <w:rPr>
          <w:rFonts w:ascii="Times New Roman" w:hAnsi="Times New Roman" w:cs="Times New Roman"/>
          <w:color w:val="000000"/>
          <w:sz w:val="24"/>
          <w:szCs w:val="24"/>
        </w:rPr>
        <w:t xml:space="preserve"> Management Systems Desirable (e</w:t>
      </w:r>
      <w:r w:rsidR="009E6676">
        <w:rPr>
          <w:rFonts w:ascii="Times New Roman" w:hAnsi="Times New Roman" w:cs="Times New Roman"/>
          <w:color w:val="000000"/>
          <w:sz w:val="24"/>
          <w:szCs w:val="24"/>
        </w:rPr>
        <w:t>.</w:t>
      </w:r>
      <w:r w:rsidR="0065639D" w:rsidRPr="0065639D">
        <w:rPr>
          <w:rFonts w:ascii="Times New Roman" w:hAnsi="Times New Roman" w:cs="Times New Roman"/>
          <w:color w:val="000000"/>
          <w:sz w:val="24"/>
          <w:szCs w:val="24"/>
        </w:rPr>
        <w:t>g. Blackboard, Sakai, D2L).</w:t>
      </w:r>
      <w:r w:rsidR="0065639D" w:rsidRPr="0065639D">
        <w:rPr>
          <w:rFonts w:ascii="Times New Roman" w:hAnsi="Times New Roman" w:cs="Times New Roman"/>
          <w:color w:val="000000"/>
          <w:sz w:val="24"/>
          <w:szCs w:val="24"/>
        </w:rPr>
        <w:t xml:space="preserve"> </w:t>
      </w:r>
      <w:r w:rsidR="0065639D" w:rsidRPr="0065639D">
        <w:rPr>
          <w:rFonts w:ascii="Times New Roman" w:hAnsi="Times New Roman" w:cs="Times New Roman"/>
          <w:color w:val="000000"/>
          <w:sz w:val="24"/>
          <w:szCs w:val="24"/>
        </w:rPr>
        <w:t>Demonstrates the ability to conduct consultative conversations about learning science. </w:t>
      </w:r>
    </w:p>
    <w:p w:rsidR="00FE33FE" w:rsidRPr="0065639D" w:rsidRDefault="0065639D" w:rsidP="0065639D">
      <w:pPr>
        <w:shd w:val="clear" w:color="auto" w:fill="FFFFFF"/>
        <w:spacing w:after="0" w:line="240" w:lineRule="auto"/>
        <w:rPr>
          <w:rFonts w:ascii="Arial" w:hAnsi="Arial" w:cs="Arial"/>
          <w:color w:val="000000"/>
          <w:sz w:val="17"/>
          <w:szCs w:val="17"/>
        </w:rPr>
      </w:pPr>
      <w:r>
        <w:rPr>
          <w:rFonts w:ascii="Arial" w:hAnsi="Arial" w:cs="Arial"/>
          <w:color w:val="000000"/>
        </w:rPr>
        <w:t>  </w:t>
      </w:r>
    </w:p>
    <w:p w:rsidR="00FE33FE" w:rsidRDefault="00282712" w:rsidP="00282712">
      <w:pPr>
        <w:pStyle w:val="NormalWeb"/>
        <w:shd w:val="clear" w:color="auto" w:fill="FFFFFF"/>
        <w:spacing w:before="0" w:beforeAutospacing="0" w:after="0" w:afterAutospacing="0" w:line="480" w:lineRule="auto"/>
        <w:jc w:val="center"/>
        <w:rPr>
          <w:b/>
        </w:rPr>
      </w:pPr>
      <w:r w:rsidRPr="00282712">
        <w:rPr>
          <w:b/>
        </w:rPr>
        <w:t>Similarities and Differences Between Positions</w:t>
      </w:r>
    </w:p>
    <w:p w:rsidR="00282712" w:rsidRDefault="00282712" w:rsidP="00282712">
      <w:pPr>
        <w:pStyle w:val="NormalWeb"/>
        <w:shd w:val="clear" w:color="auto" w:fill="FFFFFF"/>
        <w:spacing w:before="0" w:beforeAutospacing="0" w:after="0" w:afterAutospacing="0" w:line="480" w:lineRule="auto"/>
      </w:pPr>
      <w:r>
        <w:tab/>
        <w:t>Within higher education, the job descriptions were quite broad. There se</w:t>
      </w:r>
      <w:r w:rsidR="00704E25">
        <w:t>emed to be</w:t>
      </w:r>
      <w:r w:rsidR="00BE7B4B">
        <w:t xml:space="preserve"> </w:t>
      </w:r>
      <w:r>
        <w:t xml:space="preserve">flexibility in determining </w:t>
      </w:r>
      <w:r w:rsidR="00BE7B4B">
        <w:t>teaching and</w:t>
      </w:r>
      <w:r w:rsidR="00704E25">
        <w:t xml:space="preserve"> scholarly work</w:t>
      </w:r>
      <w:r w:rsidR="00BE7B4B">
        <w:t xml:space="preserve"> </w:t>
      </w:r>
      <w:r w:rsidR="00704E25">
        <w:t xml:space="preserve">responsibilities </w:t>
      </w:r>
      <w:r w:rsidR="00BE7B4B">
        <w:t>according to the candidate’s area of concentration</w:t>
      </w:r>
      <w:r w:rsidR="00704E25">
        <w:t xml:space="preserve"> within the field</w:t>
      </w:r>
      <w:r w:rsidR="00BE7B4B">
        <w:t xml:space="preserve">. The tenure track faculty </w:t>
      </w:r>
      <w:r w:rsidR="005838CB">
        <w:t>position, e.g. Assistant Professor,</w:t>
      </w:r>
      <w:r w:rsidR="00BE7B4B">
        <w:t xml:space="preserve"> had much more rigorous requirements with regards to </w:t>
      </w:r>
      <w:r w:rsidR="00704E25">
        <w:t xml:space="preserve">demonstration of </w:t>
      </w:r>
      <w:r w:rsidR="00BE7B4B">
        <w:t>scholarly work a</w:t>
      </w:r>
      <w:r w:rsidR="005838CB">
        <w:t xml:space="preserve">nd teaching </w:t>
      </w:r>
      <w:r w:rsidR="00704E25">
        <w:t xml:space="preserve">experience </w:t>
      </w:r>
      <w:r w:rsidR="005838CB">
        <w:t>tha</w:t>
      </w:r>
      <w:r w:rsidR="00352062">
        <w:t>n the adjunct faculty position</w:t>
      </w:r>
      <w:r w:rsidR="005D6B76">
        <w:t>s</w:t>
      </w:r>
      <w:r w:rsidR="00352062">
        <w:t xml:space="preserve">. </w:t>
      </w:r>
    </w:p>
    <w:p w:rsidR="00675D5D" w:rsidRDefault="00675D5D" w:rsidP="00282712">
      <w:pPr>
        <w:pStyle w:val="NormalWeb"/>
        <w:shd w:val="clear" w:color="auto" w:fill="FFFFFF"/>
        <w:spacing w:before="0" w:beforeAutospacing="0" w:after="0" w:afterAutospacing="0" w:line="480" w:lineRule="auto"/>
      </w:pPr>
      <w:r>
        <w:tab/>
        <w:t xml:space="preserve">The K-12 district level technology officer/supervisor/director positions had similar responsibilities. </w:t>
      </w:r>
      <w:r w:rsidR="008E687A">
        <w:t xml:space="preserve">The primary job duties are assessment, adoption, and integration of relevant technologies throughout the school district. I was surprised to find that some listings for this level position in K-12 only had a minimum bachelor’s degree requirement, although they did require extensive leadership experience. These positions also stressed the hierarchical reporting structure and </w:t>
      </w:r>
      <w:r w:rsidR="008A47D1">
        <w:t xml:space="preserve">required </w:t>
      </w:r>
      <w:r w:rsidR="008E687A">
        <w:t xml:space="preserve">a proven </w:t>
      </w:r>
      <w:r w:rsidR="008A47D1">
        <w:t>record of accomplishment</w:t>
      </w:r>
      <w:r w:rsidR="008E687A">
        <w:t xml:space="preserve"> of coordinating with staff and administrators</w:t>
      </w:r>
      <w:r w:rsidR="008A47D1">
        <w:t xml:space="preserve"> to achieve goals and objectives. </w:t>
      </w:r>
    </w:p>
    <w:p w:rsidR="00DA0014" w:rsidRDefault="008A47D1" w:rsidP="00282712">
      <w:pPr>
        <w:pStyle w:val="NormalWeb"/>
        <w:shd w:val="clear" w:color="auto" w:fill="FFFFFF"/>
        <w:spacing w:before="0" w:beforeAutospacing="0" w:after="0" w:afterAutospacing="0" w:line="480" w:lineRule="auto"/>
      </w:pPr>
      <w:r>
        <w:lastRenderedPageBreak/>
        <w:tab/>
      </w:r>
      <w:r w:rsidR="009865DB">
        <w:t xml:space="preserve">The corporate jobs were very detailed and specific in the job responsibilities </w:t>
      </w:r>
      <w:r w:rsidR="00DA0014">
        <w:t xml:space="preserve">and background requirements; therefore, it was difficult to find two listings with similar responsibilities/requirements. </w:t>
      </w:r>
      <w:r w:rsidR="009865DB">
        <w:t>Many of the corporate job listings were full of acronyms for IT systems, evaluation techniques, and models th</w:t>
      </w:r>
      <w:r w:rsidR="005D6B76">
        <w:t>at I am</w:t>
      </w:r>
      <w:r w:rsidR="009865DB">
        <w:t xml:space="preserve"> not familiar with. </w:t>
      </w:r>
      <w:r w:rsidR="00DA0014">
        <w:t xml:space="preserve">The job search engines generated very few corporate listings when using “educational technology” and “doctorate” in keyword searches. Given the highly detailed nature of corporate job postings, I would feel much more comfortable going for a corporate job interview because I would know exactly how to prepare my application and portfolio ahead. </w:t>
      </w:r>
    </w:p>
    <w:p w:rsidR="008A47D1" w:rsidRPr="00B6095B" w:rsidRDefault="00B6095B" w:rsidP="00DA0014">
      <w:pPr>
        <w:pStyle w:val="NormalWeb"/>
        <w:shd w:val="clear" w:color="auto" w:fill="FFFFFF"/>
        <w:spacing w:before="0" w:beforeAutospacing="0" w:after="0" w:afterAutospacing="0" w:line="480" w:lineRule="auto"/>
        <w:jc w:val="center"/>
        <w:rPr>
          <w:b/>
        </w:rPr>
      </w:pPr>
      <w:r w:rsidRPr="00B6095B">
        <w:rPr>
          <w:b/>
        </w:rPr>
        <w:t>The Type of Job I Want</w:t>
      </w:r>
    </w:p>
    <w:p w:rsidR="001579B7" w:rsidRDefault="00957742" w:rsidP="00B6095B">
      <w:pPr>
        <w:pStyle w:val="NormalWeb"/>
        <w:shd w:val="clear" w:color="auto" w:fill="FFFFFF"/>
        <w:spacing w:before="0" w:beforeAutospacing="0" w:after="0" w:afterAutospacing="0" w:line="480" w:lineRule="auto"/>
      </w:pPr>
      <w:r>
        <w:tab/>
      </w:r>
      <w:r w:rsidR="005F75D8">
        <w:t>After viewing job descriptions, I re</w:t>
      </w:r>
      <w:r w:rsidR="001579B7">
        <w:t>alized that I need to focus on developing specialized skills for these high-level positions, particularly in the private sector, where there seems to be very specific requirements for doctoral level positions. One glaring weakness in my resume is the lack of consistency in my career path. I bounced from a bachelor of science and working in research labs</w:t>
      </w:r>
      <w:r w:rsidR="004B5B0B">
        <w:t>,</w:t>
      </w:r>
      <w:r w:rsidR="001579B7">
        <w:t xml:space="preserve"> to an applied economics master’s program and working in </w:t>
      </w:r>
      <w:r w:rsidR="004B5B0B">
        <w:t>college career counseling, to starting a business in the processed foods manufacturing industry, to teaching science in public schools, to earning a master’s degree in special education, to pursuing a doctorate in educational technology leadership. This</w:t>
      </w:r>
      <w:r w:rsidR="001C547C">
        <w:t xml:space="preserve"> job search exercise reinforced</w:t>
      </w:r>
      <w:r w:rsidR="004B5B0B">
        <w:t xml:space="preserve"> that I need to spend the next decade working towards a desired career outcome. </w:t>
      </w:r>
    </w:p>
    <w:p w:rsidR="00B6095B" w:rsidRDefault="004A1396" w:rsidP="004B5B0B">
      <w:pPr>
        <w:pStyle w:val="NormalWeb"/>
        <w:shd w:val="clear" w:color="auto" w:fill="FFFFFF"/>
        <w:spacing w:before="0" w:beforeAutospacing="0" w:after="0" w:afterAutospacing="0" w:line="480" w:lineRule="auto"/>
        <w:ind w:firstLine="720"/>
      </w:pPr>
      <w:r>
        <w:t xml:space="preserve">My long-term goal is to teach in higher education; therefore, I need to engage in scholarly work. I plan to add more service work to my resume within the next two years by presenting at conferences and publishing articles online. For my doctoral research, I will undertake a quantitative or mixed methods research project that will hopefully yield publishable results. </w:t>
      </w:r>
      <w:r w:rsidR="001C547C">
        <w:t xml:space="preserve">I </w:t>
      </w:r>
      <w:r w:rsidR="001C547C">
        <w:lastRenderedPageBreak/>
        <w:t xml:space="preserve">will also begin assuming additional responsibilities outside of the classroom in my district to gain experience and a broader understanding of the school system. </w:t>
      </w:r>
    </w:p>
    <w:p w:rsidR="00EA245A" w:rsidRDefault="00914C2F" w:rsidP="004B5B0B">
      <w:pPr>
        <w:pStyle w:val="NormalWeb"/>
        <w:shd w:val="clear" w:color="auto" w:fill="FFFFFF"/>
        <w:spacing w:before="0" w:beforeAutospacing="0" w:after="0" w:afterAutospacing="0" w:line="480" w:lineRule="auto"/>
        <w:ind w:firstLine="720"/>
      </w:pPr>
      <w:r>
        <w:t>My short-to-midterm goal is to achieve an administrator position within a school district</w:t>
      </w:r>
      <w:r w:rsidR="001C547C">
        <w:t xml:space="preserve">. </w:t>
      </w:r>
      <w:proofErr w:type="gramStart"/>
      <w:r w:rsidR="001C547C">
        <w:t>In order to</w:t>
      </w:r>
      <w:proofErr w:type="gramEnd"/>
      <w:r w:rsidR="001C547C">
        <w:t xml:space="preserve"> make this happen, I need to earn the required certifications and take on some additional duties within my current district to show that I am able and willing to be active beyond the classroom. Administrative and leadership experience</w:t>
      </w:r>
      <w:r w:rsidR="00E91165">
        <w:t xml:space="preserve"> in K-12</w:t>
      </w:r>
      <w:r w:rsidR="001C547C">
        <w:t xml:space="preserve"> will help me to achieve my long-term goal of teaching in higher education.  </w:t>
      </w:r>
      <w:bookmarkStart w:id="0" w:name="_GoBack"/>
      <w:bookmarkEnd w:id="0"/>
    </w:p>
    <w:p w:rsidR="008A47D1" w:rsidRPr="00282712" w:rsidRDefault="008A47D1" w:rsidP="00282712">
      <w:pPr>
        <w:pStyle w:val="NormalWeb"/>
        <w:shd w:val="clear" w:color="auto" w:fill="FFFFFF"/>
        <w:spacing w:before="0" w:beforeAutospacing="0" w:after="0" w:afterAutospacing="0" w:line="480" w:lineRule="auto"/>
      </w:pPr>
      <w:r>
        <w:tab/>
      </w:r>
    </w:p>
    <w:p w:rsidR="00332075" w:rsidRPr="00F02C56" w:rsidRDefault="00332075" w:rsidP="00F02C56">
      <w:pPr>
        <w:autoSpaceDE w:val="0"/>
        <w:autoSpaceDN w:val="0"/>
        <w:adjustRightInd w:val="0"/>
        <w:spacing w:after="0" w:line="480" w:lineRule="auto"/>
        <w:ind w:firstLine="720"/>
        <w:rPr>
          <w:rFonts w:ascii="Times New Roman" w:hAnsi="Times New Roman" w:cs="Times New Roman"/>
          <w:sz w:val="24"/>
          <w:szCs w:val="24"/>
          <w:shd w:val="clear" w:color="auto" w:fill="FFFFFF"/>
        </w:rPr>
      </w:pPr>
    </w:p>
    <w:sectPr w:rsidR="00332075" w:rsidRPr="00F02C56" w:rsidSect="001C31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408" w:rsidRDefault="009B0408" w:rsidP="001148DF">
      <w:pPr>
        <w:spacing w:after="0" w:line="240" w:lineRule="auto"/>
      </w:pPr>
      <w:r>
        <w:separator/>
      </w:r>
    </w:p>
  </w:endnote>
  <w:endnote w:type="continuationSeparator" w:id="0">
    <w:p w:rsidR="009B0408" w:rsidRDefault="009B0408" w:rsidP="0011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408" w:rsidRDefault="009B0408" w:rsidP="001148DF">
      <w:pPr>
        <w:spacing w:after="0" w:line="240" w:lineRule="auto"/>
      </w:pPr>
      <w:r>
        <w:separator/>
      </w:r>
    </w:p>
  </w:footnote>
  <w:footnote w:type="continuationSeparator" w:id="0">
    <w:p w:rsidR="009B0408" w:rsidRDefault="009B0408" w:rsidP="0011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14D" w:rsidRPr="001C314D" w:rsidRDefault="00C31FFE">
    <w:pPr>
      <w:pStyle w:val="Header"/>
      <w:rPr>
        <w:rFonts w:ascii="Times New Roman" w:hAnsi="Times New Roman" w:cs="Times New Roman"/>
        <w:sz w:val="24"/>
        <w:szCs w:val="24"/>
      </w:rPr>
    </w:pPr>
    <w:r>
      <w:rPr>
        <w:rFonts w:ascii="Times New Roman" w:hAnsi="Times New Roman" w:cs="Times New Roman"/>
        <w:sz w:val="24"/>
        <w:szCs w:val="24"/>
      </w:rPr>
      <w:t>JOBS PROJECT</w:t>
    </w:r>
    <w:r w:rsidR="002542C0">
      <w:rPr>
        <w:rFonts w:ascii="Times New Roman" w:hAnsi="Times New Roman" w:cs="Times New Roman"/>
        <w:sz w:val="24"/>
        <w:szCs w:val="24"/>
      </w:rPr>
      <w:tab/>
    </w:r>
    <w:r w:rsidR="001C314D">
      <w:rPr>
        <w:rFonts w:ascii="Times New Roman" w:hAnsi="Times New Roman" w:cs="Times New Roman"/>
        <w:sz w:val="24"/>
        <w:szCs w:val="24"/>
      </w:rPr>
      <w:tab/>
    </w:r>
    <w:r w:rsidR="00775219" w:rsidRPr="001C314D">
      <w:rPr>
        <w:rFonts w:ascii="Times New Roman" w:hAnsi="Times New Roman" w:cs="Times New Roman"/>
        <w:sz w:val="24"/>
        <w:szCs w:val="24"/>
      </w:rPr>
      <w:fldChar w:fldCharType="begin"/>
    </w:r>
    <w:r w:rsidR="001C314D" w:rsidRPr="001C314D">
      <w:rPr>
        <w:rFonts w:ascii="Times New Roman" w:hAnsi="Times New Roman" w:cs="Times New Roman"/>
        <w:sz w:val="24"/>
        <w:szCs w:val="24"/>
      </w:rPr>
      <w:instrText xml:space="preserve"> PAGE   \* MERGEFORMAT </w:instrText>
    </w:r>
    <w:r w:rsidR="00775219" w:rsidRPr="001C314D">
      <w:rPr>
        <w:rFonts w:ascii="Times New Roman" w:hAnsi="Times New Roman" w:cs="Times New Roman"/>
        <w:sz w:val="24"/>
        <w:szCs w:val="24"/>
      </w:rPr>
      <w:fldChar w:fldCharType="separate"/>
    </w:r>
    <w:r w:rsidR="00E91165">
      <w:rPr>
        <w:rFonts w:ascii="Times New Roman" w:hAnsi="Times New Roman" w:cs="Times New Roman"/>
        <w:noProof/>
        <w:sz w:val="24"/>
        <w:szCs w:val="24"/>
      </w:rPr>
      <w:t>6</w:t>
    </w:r>
    <w:r w:rsidR="00775219" w:rsidRPr="001C314D">
      <w:rPr>
        <w:rFonts w:ascii="Times New Roman" w:hAnsi="Times New Roman" w:cs="Times New Roman"/>
        <w:sz w:val="24"/>
        <w:szCs w:val="24"/>
      </w:rPr>
      <w:fldChar w:fldCharType="end"/>
    </w:r>
  </w:p>
  <w:p w:rsidR="001148DF" w:rsidRDefault="00114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14D" w:rsidRPr="001C314D" w:rsidRDefault="001C314D">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C31FFE">
      <w:rPr>
        <w:rFonts w:ascii="Times New Roman" w:hAnsi="Times New Roman" w:cs="Times New Roman"/>
        <w:sz w:val="24"/>
        <w:szCs w:val="24"/>
      </w:rPr>
      <w:t>JOBS PROJECT</w:t>
    </w:r>
    <w:r w:rsidR="00092876">
      <w:rPr>
        <w:rFonts w:ascii="Times New Roman" w:hAnsi="Times New Roman" w:cs="Times New Roman"/>
        <w:sz w:val="24"/>
        <w:szCs w:val="24"/>
      </w:rPr>
      <w:tab/>
    </w:r>
    <w:r w:rsidR="00C31FFE">
      <w:rPr>
        <w:rFonts w:ascii="Times New Roman" w:hAnsi="Times New Roman" w:cs="Times New Roman"/>
        <w:sz w:val="24"/>
        <w:szCs w:val="24"/>
      </w:rPr>
      <w:tab/>
    </w:r>
    <w:r w:rsidR="00775219" w:rsidRPr="004A7E61">
      <w:rPr>
        <w:rFonts w:ascii="Times New Roman" w:hAnsi="Times New Roman" w:cs="Times New Roman"/>
        <w:sz w:val="24"/>
        <w:szCs w:val="24"/>
      </w:rPr>
      <w:fldChar w:fldCharType="begin"/>
    </w:r>
    <w:r w:rsidR="004A7E61" w:rsidRPr="004A7E61">
      <w:rPr>
        <w:rFonts w:ascii="Times New Roman" w:hAnsi="Times New Roman" w:cs="Times New Roman"/>
        <w:sz w:val="24"/>
        <w:szCs w:val="24"/>
      </w:rPr>
      <w:instrText xml:space="preserve"> PAGE   \* MERGEFORMAT </w:instrText>
    </w:r>
    <w:r w:rsidR="00775219" w:rsidRPr="004A7E61">
      <w:rPr>
        <w:rFonts w:ascii="Times New Roman" w:hAnsi="Times New Roman" w:cs="Times New Roman"/>
        <w:sz w:val="24"/>
        <w:szCs w:val="24"/>
      </w:rPr>
      <w:fldChar w:fldCharType="separate"/>
    </w:r>
    <w:r w:rsidR="00FE08B7">
      <w:rPr>
        <w:rFonts w:ascii="Times New Roman" w:hAnsi="Times New Roman" w:cs="Times New Roman"/>
        <w:noProof/>
        <w:sz w:val="24"/>
        <w:szCs w:val="24"/>
      </w:rPr>
      <w:t>1</w:t>
    </w:r>
    <w:r w:rsidR="00775219" w:rsidRPr="004A7E6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BC0"/>
    <w:multiLevelType w:val="multilevel"/>
    <w:tmpl w:val="0A4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051EA"/>
    <w:multiLevelType w:val="hybridMultilevel"/>
    <w:tmpl w:val="5F849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735CC"/>
    <w:multiLevelType w:val="multilevel"/>
    <w:tmpl w:val="2A0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1391E"/>
    <w:multiLevelType w:val="multilevel"/>
    <w:tmpl w:val="E4E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B5072"/>
    <w:multiLevelType w:val="multilevel"/>
    <w:tmpl w:val="BCA4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79794C"/>
    <w:multiLevelType w:val="multilevel"/>
    <w:tmpl w:val="752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BE29A6"/>
    <w:multiLevelType w:val="multilevel"/>
    <w:tmpl w:val="E492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953295"/>
    <w:multiLevelType w:val="hybridMultilevel"/>
    <w:tmpl w:val="6E3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72A80"/>
    <w:multiLevelType w:val="multilevel"/>
    <w:tmpl w:val="62E8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B70032"/>
    <w:multiLevelType w:val="multilevel"/>
    <w:tmpl w:val="567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33E21"/>
    <w:multiLevelType w:val="multilevel"/>
    <w:tmpl w:val="8356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9"/>
  </w:num>
  <w:num w:numId="6">
    <w:abstractNumId w:val="10"/>
  </w:num>
  <w:num w:numId="7">
    <w:abstractNumId w:val="2"/>
  </w:num>
  <w:num w:numId="8">
    <w:abstractNumId w:val="3"/>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85"/>
    <w:rsid w:val="00000D0C"/>
    <w:rsid w:val="00047BCB"/>
    <w:rsid w:val="00060BD1"/>
    <w:rsid w:val="0006721B"/>
    <w:rsid w:val="00071DED"/>
    <w:rsid w:val="000759DF"/>
    <w:rsid w:val="00081B5E"/>
    <w:rsid w:val="0009073A"/>
    <w:rsid w:val="00092876"/>
    <w:rsid w:val="0009363F"/>
    <w:rsid w:val="000A36C3"/>
    <w:rsid w:val="000A43EF"/>
    <w:rsid w:val="000A59C2"/>
    <w:rsid w:val="000B0348"/>
    <w:rsid w:val="000B64B0"/>
    <w:rsid w:val="000B7DE6"/>
    <w:rsid w:val="000C5258"/>
    <w:rsid w:val="000D5064"/>
    <w:rsid w:val="000D5795"/>
    <w:rsid w:val="000F3D68"/>
    <w:rsid w:val="000F526F"/>
    <w:rsid w:val="001148DF"/>
    <w:rsid w:val="001300F0"/>
    <w:rsid w:val="00147C73"/>
    <w:rsid w:val="001579B7"/>
    <w:rsid w:val="0016224F"/>
    <w:rsid w:val="0018799B"/>
    <w:rsid w:val="0019033E"/>
    <w:rsid w:val="001913E2"/>
    <w:rsid w:val="00197F02"/>
    <w:rsid w:val="001A0349"/>
    <w:rsid w:val="001B33DE"/>
    <w:rsid w:val="001C314D"/>
    <w:rsid w:val="001C547C"/>
    <w:rsid w:val="001D4E0D"/>
    <w:rsid w:val="001E1FC7"/>
    <w:rsid w:val="001F1258"/>
    <w:rsid w:val="002003B7"/>
    <w:rsid w:val="002069D8"/>
    <w:rsid w:val="00212D8D"/>
    <w:rsid w:val="00215E23"/>
    <w:rsid w:val="00216AD2"/>
    <w:rsid w:val="00221555"/>
    <w:rsid w:val="00224C65"/>
    <w:rsid w:val="002332E0"/>
    <w:rsid w:val="0024284A"/>
    <w:rsid w:val="00252F02"/>
    <w:rsid w:val="002542C0"/>
    <w:rsid w:val="00255736"/>
    <w:rsid w:val="00260B41"/>
    <w:rsid w:val="0026473E"/>
    <w:rsid w:val="00265CE4"/>
    <w:rsid w:val="00280C2B"/>
    <w:rsid w:val="00282712"/>
    <w:rsid w:val="00293D41"/>
    <w:rsid w:val="002A0AAB"/>
    <w:rsid w:val="002A0B87"/>
    <w:rsid w:val="002A2A33"/>
    <w:rsid w:val="002A2A83"/>
    <w:rsid w:val="002A3CFA"/>
    <w:rsid w:val="002C07F2"/>
    <w:rsid w:val="002E317B"/>
    <w:rsid w:val="00300A16"/>
    <w:rsid w:val="00307BD2"/>
    <w:rsid w:val="00317E3A"/>
    <w:rsid w:val="00332075"/>
    <w:rsid w:val="003414C6"/>
    <w:rsid w:val="0034591B"/>
    <w:rsid w:val="003473D2"/>
    <w:rsid w:val="00352062"/>
    <w:rsid w:val="0035468D"/>
    <w:rsid w:val="003557EE"/>
    <w:rsid w:val="003621FD"/>
    <w:rsid w:val="003A0F7D"/>
    <w:rsid w:val="003C4B62"/>
    <w:rsid w:val="003D0A04"/>
    <w:rsid w:val="003D6A3C"/>
    <w:rsid w:val="004000AB"/>
    <w:rsid w:val="00411B85"/>
    <w:rsid w:val="00421FF1"/>
    <w:rsid w:val="004312A7"/>
    <w:rsid w:val="00444CA0"/>
    <w:rsid w:val="0045096B"/>
    <w:rsid w:val="00462600"/>
    <w:rsid w:val="004633F5"/>
    <w:rsid w:val="00475C9F"/>
    <w:rsid w:val="004815D8"/>
    <w:rsid w:val="00481F50"/>
    <w:rsid w:val="00484405"/>
    <w:rsid w:val="00492BC4"/>
    <w:rsid w:val="00493D9A"/>
    <w:rsid w:val="004A1396"/>
    <w:rsid w:val="004A185C"/>
    <w:rsid w:val="004A20EA"/>
    <w:rsid w:val="004A2C1E"/>
    <w:rsid w:val="004A7E61"/>
    <w:rsid w:val="004B4124"/>
    <w:rsid w:val="004B5B0B"/>
    <w:rsid w:val="004C1F5B"/>
    <w:rsid w:val="004D1BD4"/>
    <w:rsid w:val="004D3097"/>
    <w:rsid w:val="004D3CA8"/>
    <w:rsid w:val="004D3D42"/>
    <w:rsid w:val="004E3C2D"/>
    <w:rsid w:val="004E429F"/>
    <w:rsid w:val="0050035B"/>
    <w:rsid w:val="00500B06"/>
    <w:rsid w:val="00503130"/>
    <w:rsid w:val="0050475A"/>
    <w:rsid w:val="0050652C"/>
    <w:rsid w:val="0053790E"/>
    <w:rsid w:val="0055187F"/>
    <w:rsid w:val="005745C4"/>
    <w:rsid w:val="00575C3A"/>
    <w:rsid w:val="00582123"/>
    <w:rsid w:val="005838CB"/>
    <w:rsid w:val="005948A5"/>
    <w:rsid w:val="005A3007"/>
    <w:rsid w:val="005B34D6"/>
    <w:rsid w:val="005C2CE9"/>
    <w:rsid w:val="005C70F4"/>
    <w:rsid w:val="005D2D9E"/>
    <w:rsid w:val="005D6B76"/>
    <w:rsid w:val="005E4649"/>
    <w:rsid w:val="005E5C81"/>
    <w:rsid w:val="005F75D8"/>
    <w:rsid w:val="00611669"/>
    <w:rsid w:val="0062168C"/>
    <w:rsid w:val="00630DA0"/>
    <w:rsid w:val="006357B9"/>
    <w:rsid w:val="006406DA"/>
    <w:rsid w:val="006500CD"/>
    <w:rsid w:val="006519CF"/>
    <w:rsid w:val="0065639D"/>
    <w:rsid w:val="00661974"/>
    <w:rsid w:val="00663D0B"/>
    <w:rsid w:val="00665208"/>
    <w:rsid w:val="00675407"/>
    <w:rsid w:val="00675D5D"/>
    <w:rsid w:val="00690D40"/>
    <w:rsid w:val="00696B36"/>
    <w:rsid w:val="006C505A"/>
    <w:rsid w:val="006C64D2"/>
    <w:rsid w:val="006F036D"/>
    <w:rsid w:val="006F6F07"/>
    <w:rsid w:val="00704E25"/>
    <w:rsid w:val="00710B96"/>
    <w:rsid w:val="00715F59"/>
    <w:rsid w:val="007229A2"/>
    <w:rsid w:val="0074671C"/>
    <w:rsid w:val="0075192B"/>
    <w:rsid w:val="00775219"/>
    <w:rsid w:val="007B4C96"/>
    <w:rsid w:val="007B4F39"/>
    <w:rsid w:val="007C2493"/>
    <w:rsid w:val="007C3D97"/>
    <w:rsid w:val="007C5CF6"/>
    <w:rsid w:val="007D1C59"/>
    <w:rsid w:val="007D4269"/>
    <w:rsid w:val="007E7D8B"/>
    <w:rsid w:val="008039AF"/>
    <w:rsid w:val="00805AA5"/>
    <w:rsid w:val="00812F21"/>
    <w:rsid w:val="008145B1"/>
    <w:rsid w:val="00816890"/>
    <w:rsid w:val="00836331"/>
    <w:rsid w:val="00863AD5"/>
    <w:rsid w:val="008706A7"/>
    <w:rsid w:val="00880758"/>
    <w:rsid w:val="008974F2"/>
    <w:rsid w:val="008A3121"/>
    <w:rsid w:val="008A47D1"/>
    <w:rsid w:val="008B5A9D"/>
    <w:rsid w:val="008C15E2"/>
    <w:rsid w:val="008E687A"/>
    <w:rsid w:val="008F06A3"/>
    <w:rsid w:val="008F2847"/>
    <w:rsid w:val="00914C2F"/>
    <w:rsid w:val="00923800"/>
    <w:rsid w:val="00925C2C"/>
    <w:rsid w:val="00932ECF"/>
    <w:rsid w:val="00937600"/>
    <w:rsid w:val="00944391"/>
    <w:rsid w:val="00957742"/>
    <w:rsid w:val="0096143F"/>
    <w:rsid w:val="00970110"/>
    <w:rsid w:val="009812D8"/>
    <w:rsid w:val="009839B7"/>
    <w:rsid w:val="009865DB"/>
    <w:rsid w:val="0099665B"/>
    <w:rsid w:val="00996954"/>
    <w:rsid w:val="00997DE4"/>
    <w:rsid w:val="009A2228"/>
    <w:rsid w:val="009A5353"/>
    <w:rsid w:val="009B0408"/>
    <w:rsid w:val="009B4674"/>
    <w:rsid w:val="009B6645"/>
    <w:rsid w:val="009C0B17"/>
    <w:rsid w:val="009D09AE"/>
    <w:rsid w:val="009E1367"/>
    <w:rsid w:val="009E564C"/>
    <w:rsid w:val="009E6676"/>
    <w:rsid w:val="009F5DB1"/>
    <w:rsid w:val="00A26EAC"/>
    <w:rsid w:val="00A312C1"/>
    <w:rsid w:val="00A325B1"/>
    <w:rsid w:val="00A43D10"/>
    <w:rsid w:val="00A5717D"/>
    <w:rsid w:val="00A62176"/>
    <w:rsid w:val="00A70598"/>
    <w:rsid w:val="00A7065C"/>
    <w:rsid w:val="00A773DD"/>
    <w:rsid w:val="00A7775E"/>
    <w:rsid w:val="00A84EE1"/>
    <w:rsid w:val="00AB506C"/>
    <w:rsid w:val="00AC0B56"/>
    <w:rsid w:val="00AC26A8"/>
    <w:rsid w:val="00AC314C"/>
    <w:rsid w:val="00AD3018"/>
    <w:rsid w:val="00AD36C6"/>
    <w:rsid w:val="00AE2F57"/>
    <w:rsid w:val="00B433A7"/>
    <w:rsid w:val="00B6095B"/>
    <w:rsid w:val="00B64F4E"/>
    <w:rsid w:val="00B811F3"/>
    <w:rsid w:val="00B901A1"/>
    <w:rsid w:val="00B924C4"/>
    <w:rsid w:val="00B926A3"/>
    <w:rsid w:val="00B97040"/>
    <w:rsid w:val="00BB11C9"/>
    <w:rsid w:val="00BC06AC"/>
    <w:rsid w:val="00BD2B7D"/>
    <w:rsid w:val="00BE0E41"/>
    <w:rsid w:val="00BE63FA"/>
    <w:rsid w:val="00BE7B4B"/>
    <w:rsid w:val="00C13FC2"/>
    <w:rsid w:val="00C31FFE"/>
    <w:rsid w:val="00C32F74"/>
    <w:rsid w:val="00C47BAA"/>
    <w:rsid w:val="00C550E0"/>
    <w:rsid w:val="00C57345"/>
    <w:rsid w:val="00C57494"/>
    <w:rsid w:val="00C85BFB"/>
    <w:rsid w:val="00C94A64"/>
    <w:rsid w:val="00C97B56"/>
    <w:rsid w:val="00CA4E32"/>
    <w:rsid w:val="00CA6398"/>
    <w:rsid w:val="00CC7129"/>
    <w:rsid w:val="00CE7777"/>
    <w:rsid w:val="00D17C01"/>
    <w:rsid w:val="00D33EC5"/>
    <w:rsid w:val="00D401E0"/>
    <w:rsid w:val="00D44AB7"/>
    <w:rsid w:val="00D44D43"/>
    <w:rsid w:val="00D5558F"/>
    <w:rsid w:val="00D6304C"/>
    <w:rsid w:val="00D80D80"/>
    <w:rsid w:val="00D917BF"/>
    <w:rsid w:val="00DA0014"/>
    <w:rsid w:val="00DA60A8"/>
    <w:rsid w:val="00DA7BF0"/>
    <w:rsid w:val="00DC4EB1"/>
    <w:rsid w:val="00DD5FBF"/>
    <w:rsid w:val="00DF2AB5"/>
    <w:rsid w:val="00DF6414"/>
    <w:rsid w:val="00E0283F"/>
    <w:rsid w:val="00E066D9"/>
    <w:rsid w:val="00E127D6"/>
    <w:rsid w:val="00E3036B"/>
    <w:rsid w:val="00E31CEB"/>
    <w:rsid w:val="00E32435"/>
    <w:rsid w:val="00E35A94"/>
    <w:rsid w:val="00E37EFD"/>
    <w:rsid w:val="00E527DF"/>
    <w:rsid w:val="00E91165"/>
    <w:rsid w:val="00E945ED"/>
    <w:rsid w:val="00EA245A"/>
    <w:rsid w:val="00EB3D0B"/>
    <w:rsid w:val="00EC3270"/>
    <w:rsid w:val="00EE0707"/>
    <w:rsid w:val="00EE49EA"/>
    <w:rsid w:val="00EE69B5"/>
    <w:rsid w:val="00F02100"/>
    <w:rsid w:val="00F02C56"/>
    <w:rsid w:val="00F100F7"/>
    <w:rsid w:val="00F52972"/>
    <w:rsid w:val="00F56032"/>
    <w:rsid w:val="00F834F8"/>
    <w:rsid w:val="00F83A2F"/>
    <w:rsid w:val="00F96E3A"/>
    <w:rsid w:val="00FA5038"/>
    <w:rsid w:val="00FA519E"/>
    <w:rsid w:val="00FA5D03"/>
    <w:rsid w:val="00FA5E03"/>
    <w:rsid w:val="00FA791D"/>
    <w:rsid w:val="00FC2FCD"/>
    <w:rsid w:val="00FD548E"/>
    <w:rsid w:val="00FE08B7"/>
    <w:rsid w:val="00FE33FE"/>
    <w:rsid w:val="00FE5857"/>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1E6D9"/>
  <w15:docId w15:val="{D2CB461E-0D1E-446A-832E-10F312C5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DF"/>
  </w:style>
  <w:style w:type="paragraph" w:styleId="Footer">
    <w:name w:val="footer"/>
    <w:basedOn w:val="Normal"/>
    <w:link w:val="FooterChar"/>
    <w:uiPriority w:val="99"/>
    <w:unhideWhenUsed/>
    <w:rsid w:val="0011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DF"/>
  </w:style>
  <w:style w:type="paragraph" w:styleId="BalloonText">
    <w:name w:val="Balloon Text"/>
    <w:basedOn w:val="Normal"/>
    <w:link w:val="BalloonTextChar"/>
    <w:uiPriority w:val="99"/>
    <w:semiHidden/>
    <w:unhideWhenUsed/>
    <w:rsid w:val="0011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F"/>
    <w:rPr>
      <w:rFonts w:ascii="Tahoma" w:hAnsi="Tahoma" w:cs="Tahoma"/>
      <w:sz w:val="16"/>
      <w:szCs w:val="16"/>
    </w:rPr>
  </w:style>
  <w:style w:type="character" w:styleId="Hyperlink">
    <w:name w:val="Hyperlink"/>
    <w:basedOn w:val="DefaultParagraphFont"/>
    <w:uiPriority w:val="99"/>
    <w:unhideWhenUsed/>
    <w:rsid w:val="001C314D"/>
    <w:rPr>
      <w:color w:val="0000FF" w:themeColor="hyperlink"/>
      <w:u w:val="single"/>
    </w:rPr>
  </w:style>
  <w:style w:type="paragraph" w:styleId="ListParagraph">
    <w:name w:val="List Paragraph"/>
    <w:basedOn w:val="Normal"/>
    <w:uiPriority w:val="34"/>
    <w:qFormat/>
    <w:rsid w:val="009F5DB1"/>
    <w:pPr>
      <w:ind w:left="720"/>
      <w:contextualSpacing/>
    </w:pPr>
  </w:style>
  <w:style w:type="character" w:customStyle="1" w:styleId="apple-converted-space">
    <w:name w:val="apple-converted-space"/>
    <w:basedOn w:val="DefaultParagraphFont"/>
    <w:rsid w:val="0019033E"/>
  </w:style>
  <w:style w:type="paragraph" w:styleId="HTMLPreformatted">
    <w:name w:val="HTML Preformatted"/>
    <w:basedOn w:val="Normal"/>
    <w:link w:val="HTMLPreformattedChar"/>
    <w:uiPriority w:val="99"/>
    <w:semiHidden/>
    <w:unhideWhenUsed/>
    <w:rsid w:val="0014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C73"/>
    <w:rPr>
      <w:rFonts w:ascii="Courier New" w:eastAsia="Times New Roman" w:hAnsi="Courier New" w:cs="Courier New"/>
      <w:sz w:val="20"/>
      <w:szCs w:val="20"/>
    </w:rPr>
  </w:style>
  <w:style w:type="character" w:styleId="Emphasis">
    <w:name w:val="Emphasis"/>
    <w:basedOn w:val="DefaultParagraphFont"/>
    <w:uiPriority w:val="20"/>
    <w:qFormat/>
    <w:rsid w:val="00147C73"/>
    <w:rPr>
      <w:i/>
      <w:iCs/>
    </w:rPr>
  </w:style>
  <w:style w:type="character" w:customStyle="1" w:styleId="personname">
    <w:name w:val="person_name"/>
    <w:basedOn w:val="DefaultParagraphFont"/>
    <w:rsid w:val="001913E2"/>
  </w:style>
  <w:style w:type="paragraph" w:styleId="Caption">
    <w:name w:val="caption"/>
    <w:basedOn w:val="Normal"/>
    <w:next w:val="Normal"/>
    <w:uiPriority w:val="35"/>
    <w:unhideWhenUsed/>
    <w:qFormat/>
    <w:rsid w:val="004C1F5B"/>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25C2C"/>
    <w:rPr>
      <w:color w:val="808080"/>
      <w:shd w:val="clear" w:color="auto" w:fill="E6E6E6"/>
    </w:rPr>
  </w:style>
  <w:style w:type="character" w:styleId="FollowedHyperlink">
    <w:name w:val="FollowedHyperlink"/>
    <w:basedOn w:val="DefaultParagraphFont"/>
    <w:uiPriority w:val="99"/>
    <w:semiHidden/>
    <w:unhideWhenUsed/>
    <w:rsid w:val="0024284A"/>
    <w:rPr>
      <w:color w:val="800080" w:themeColor="followedHyperlink"/>
      <w:u w:val="single"/>
    </w:rPr>
  </w:style>
  <w:style w:type="paragraph" w:styleId="NormalWeb">
    <w:name w:val="Normal (Web)"/>
    <w:basedOn w:val="Normal"/>
    <w:uiPriority w:val="99"/>
    <w:semiHidden/>
    <w:unhideWhenUsed/>
    <w:rsid w:val="00090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2711">
      <w:bodyDiv w:val="1"/>
      <w:marLeft w:val="0"/>
      <w:marRight w:val="0"/>
      <w:marTop w:val="0"/>
      <w:marBottom w:val="0"/>
      <w:divBdr>
        <w:top w:val="none" w:sz="0" w:space="0" w:color="auto"/>
        <w:left w:val="none" w:sz="0" w:space="0" w:color="auto"/>
        <w:bottom w:val="none" w:sz="0" w:space="0" w:color="auto"/>
        <w:right w:val="none" w:sz="0" w:space="0" w:color="auto"/>
      </w:divBdr>
    </w:div>
    <w:div w:id="801264961">
      <w:bodyDiv w:val="1"/>
      <w:marLeft w:val="0"/>
      <w:marRight w:val="0"/>
      <w:marTop w:val="0"/>
      <w:marBottom w:val="0"/>
      <w:divBdr>
        <w:top w:val="none" w:sz="0" w:space="0" w:color="auto"/>
        <w:left w:val="none" w:sz="0" w:space="0" w:color="auto"/>
        <w:bottom w:val="none" w:sz="0" w:space="0" w:color="auto"/>
        <w:right w:val="none" w:sz="0" w:space="0" w:color="auto"/>
      </w:divBdr>
    </w:div>
    <w:div w:id="1048644187">
      <w:bodyDiv w:val="1"/>
      <w:marLeft w:val="0"/>
      <w:marRight w:val="0"/>
      <w:marTop w:val="0"/>
      <w:marBottom w:val="0"/>
      <w:divBdr>
        <w:top w:val="none" w:sz="0" w:space="0" w:color="auto"/>
        <w:left w:val="none" w:sz="0" w:space="0" w:color="auto"/>
        <w:bottom w:val="none" w:sz="0" w:space="0" w:color="auto"/>
        <w:right w:val="none" w:sz="0" w:space="0" w:color="auto"/>
      </w:divBdr>
    </w:div>
    <w:div w:id="1313750350">
      <w:bodyDiv w:val="1"/>
      <w:marLeft w:val="0"/>
      <w:marRight w:val="0"/>
      <w:marTop w:val="0"/>
      <w:marBottom w:val="0"/>
      <w:divBdr>
        <w:top w:val="none" w:sz="0" w:space="0" w:color="auto"/>
        <w:left w:val="none" w:sz="0" w:space="0" w:color="auto"/>
        <w:bottom w:val="none" w:sz="0" w:space="0" w:color="auto"/>
        <w:right w:val="none" w:sz="0" w:space="0" w:color="auto"/>
      </w:divBdr>
    </w:div>
    <w:div w:id="16377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A787B-9485-4738-8702-6F1A03D6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dc:creator>
  <cp:lastModifiedBy>Laz Po</cp:lastModifiedBy>
  <cp:revision>19</cp:revision>
  <dcterms:created xsi:type="dcterms:W3CDTF">2017-07-29T15:51:00Z</dcterms:created>
  <dcterms:modified xsi:type="dcterms:W3CDTF">2017-07-30T20:17:00Z</dcterms:modified>
</cp:coreProperties>
</file>